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8F" w:rsidRPr="00384AFE" w:rsidRDefault="0025108F" w:rsidP="0025108F">
      <w:pPr>
        <w:spacing w:line="440" w:lineRule="exact"/>
        <w:jc w:val="center"/>
        <w:rPr>
          <w:rFonts w:ascii="宋体"/>
          <w:sz w:val="24"/>
        </w:rPr>
      </w:pPr>
      <w:r w:rsidRPr="00384AFE">
        <w:rPr>
          <w:rFonts w:ascii="宋体" w:hAnsi="宋体" w:cs="仿宋_GB2312" w:hint="eastAsia"/>
          <w:b/>
          <w:bCs/>
          <w:sz w:val="30"/>
          <w:szCs w:val="30"/>
        </w:rPr>
        <w:t>测绘学院研究生学业奖学金评定计分标准</w:t>
      </w:r>
    </w:p>
    <w:p w:rsidR="0025108F" w:rsidRPr="00384AFE" w:rsidRDefault="0025108F" w:rsidP="0025108F">
      <w:pPr>
        <w:spacing w:line="440" w:lineRule="exact"/>
        <w:rPr>
          <w:rFonts w:ascii="宋体"/>
          <w:b/>
          <w:sz w:val="24"/>
          <w:szCs w:val="24"/>
          <w:shd w:val="clear" w:color="auto" w:fill="FFFFFF"/>
        </w:rPr>
      </w:pPr>
      <w:r w:rsidRPr="00384AFE">
        <w:rPr>
          <w:rFonts w:ascii="宋体" w:hAnsi="宋体" w:hint="eastAsia"/>
          <w:b/>
          <w:sz w:val="24"/>
          <w:szCs w:val="24"/>
          <w:shd w:val="clear" w:color="auto" w:fill="FFFFFF"/>
        </w:rPr>
        <w:t>一</w:t>
      </w:r>
      <w:r w:rsidRPr="00384AFE">
        <w:rPr>
          <w:rFonts w:ascii="宋体" w:hAnsi="宋体"/>
          <w:b/>
          <w:sz w:val="24"/>
          <w:szCs w:val="24"/>
          <w:shd w:val="clear" w:color="auto" w:fill="FFFFFF"/>
        </w:rPr>
        <w:t xml:space="preserve"> </w:t>
      </w:r>
      <w:r w:rsidRPr="00384AFE">
        <w:rPr>
          <w:rFonts w:ascii="宋体" w:hAnsi="宋体" w:hint="eastAsia"/>
          <w:b/>
          <w:sz w:val="24"/>
          <w:szCs w:val="24"/>
          <w:shd w:val="clear" w:color="auto" w:fill="FFFFFF"/>
        </w:rPr>
        <w:t>、学习成绩的计算</w:t>
      </w:r>
    </w:p>
    <w:p w:rsidR="0025108F" w:rsidRPr="00384AFE" w:rsidRDefault="0025108F" w:rsidP="0025108F">
      <w:pPr>
        <w:spacing w:line="440" w:lineRule="exact"/>
        <w:rPr>
          <w:rFonts w:ascii="宋体"/>
          <w:sz w:val="22"/>
          <w:shd w:val="clear" w:color="auto" w:fill="FFFFFF"/>
        </w:rPr>
      </w:pPr>
      <w:r w:rsidRPr="00384AFE">
        <w:rPr>
          <w:rFonts w:ascii="宋体" w:hAnsi="宋体" w:hint="eastAsia"/>
          <w:sz w:val="22"/>
          <w:shd w:val="clear" w:color="auto" w:fill="FFFFFF"/>
        </w:rPr>
        <w:t>学习成绩仅计算培养方案中规定的学位课课程。学习成绩的计算：</w:t>
      </w:r>
    </w:p>
    <w:p w:rsidR="0025108F" w:rsidRPr="00384AFE" w:rsidRDefault="0025108F" w:rsidP="0025108F">
      <w:pPr>
        <w:spacing w:line="440" w:lineRule="exact"/>
        <w:rPr>
          <w:rFonts w:ascii="宋体"/>
          <w:sz w:val="22"/>
          <w:shd w:val="clear" w:color="auto" w:fill="FFFFFF"/>
        </w:rPr>
      </w:pPr>
      <w:r w:rsidRPr="00384AFE">
        <w:rPr>
          <w:rFonts w:ascii="宋体" w:hAnsi="宋体" w:hint="eastAsia"/>
          <w:sz w:val="22"/>
          <w:shd w:val="clear" w:color="auto" w:fill="FFFFFF"/>
        </w:rPr>
        <w:t>学习成绩</w:t>
      </w:r>
      <w:r w:rsidRPr="00384AFE">
        <w:rPr>
          <w:rFonts w:ascii="宋体" w:hAnsi="宋体"/>
          <w:sz w:val="22"/>
          <w:shd w:val="clear" w:color="auto" w:fill="FFFFFF"/>
        </w:rPr>
        <w:t xml:space="preserve">C=X/Y </w:t>
      </w:r>
      <w:r w:rsidRPr="00384AFE">
        <w:rPr>
          <w:rFonts w:ascii="宋体" w:hAnsi="宋体" w:hint="eastAsia"/>
          <w:sz w:val="22"/>
          <w:shd w:val="clear" w:color="auto" w:fill="FFFFFF"/>
        </w:rPr>
        <w:t>（其中</w:t>
      </w:r>
      <w:r w:rsidRPr="00384AFE">
        <w:rPr>
          <w:rFonts w:ascii="宋体" w:hAnsi="宋体"/>
          <w:sz w:val="22"/>
          <w:shd w:val="clear" w:color="auto" w:fill="FFFFFF"/>
        </w:rPr>
        <w:t xml:space="preserve"> X=</w:t>
      </w:r>
      <w:r w:rsidRPr="00384AFE">
        <w:rPr>
          <w:rFonts w:ascii="宋体" w:hAnsi="宋体" w:hint="eastAsia"/>
          <w:sz w:val="22"/>
          <w:shd w:val="clear" w:color="auto" w:fill="FFFFFF"/>
        </w:rPr>
        <w:t>各课程学分乘以相应课程成绩的总和，</w:t>
      </w:r>
      <w:r w:rsidRPr="00384AFE">
        <w:rPr>
          <w:rFonts w:ascii="宋体" w:hAnsi="宋体"/>
          <w:sz w:val="22"/>
          <w:shd w:val="clear" w:color="auto" w:fill="FFFFFF"/>
        </w:rPr>
        <w:t>Y=</w:t>
      </w:r>
      <w:r w:rsidRPr="00384AFE">
        <w:rPr>
          <w:rFonts w:ascii="宋体" w:hAnsi="宋体" w:hint="eastAsia"/>
          <w:sz w:val="22"/>
          <w:shd w:val="clear" w:color="auto" w:fill="FFFFFF"/>
        </w:rPr>
        <w:t>课程学分的总和）</w:t>
      </w:r>
    </w:p>
    <w:p w:rsidR="0025108F" w:rsidRPr="00C6081F" w:rsidRDefault="0025108F" w:rsidP="0025108F">
      <w:pPr>
        <w:spacing w:line="440" w:lineRule="exact"/>
        <w:rPr>
          <w:rFonts w:ascii="宋体" w:hAnsi="宋体"/>
          <w:sz w:val="22"/>
          <w:shd w:val="clear" w:color="auto" w:fill="FFFFFF"/>
        </w:rPr>
      </w:pPr>
      <w:r w:rsidRPr="00384AFE">
        <w:rPr>
          <w:rFonts w:ascii="宋体" w:hAnsi="宋体" w:hint="eastAsia"/>
          <w:sz w:val="22"/>
          <w:shd w:val="clear" w:color="auto" w:fill="FFFFFF"/>
        </w:rPr>
        <w:t>课程成绩中，计分</w:t>
      </w:r>
      <w:r w:rsidRPr="00384AFE">
        <w:rPr>
          <w:rFonts w:ascii="宋体" w:hAnsi="宋体"/>
          <w:sz w:val="22"/>
          <w:shd w:val="clear" w:color="auto" w:fill="FFFFFF"/>
        </w:rPr>
        <w:t>A+</w:t>
      </w:r>
      <w:r w:rsidRPr="00384AFE">
        <w:rPr>
          <w:rFonts w:ascii="宋体" w:hAnsi="宋体" w:hint="eastAsia"/>
          <w:sz w:val="22"/>
          <w:shd w:val="clear" w:color="auto" w:fill="FFFFFF"/>
        </w:rPr>
        <w:t>相当于</w:t>
      </w:r>
      <w:r w:rsidRPr="00384AFE">
        <w:rPr>
          <w:rFonts w:ascii="宋体" w:hAnsi="宋体"/>
          <w:sz w:val="22"/>
          <w:shd w:val="clear" w:color="auto" w:fill="FFFFFF"/>
        </w:rPr>
        <w:t>95</w:t>
      </w:r>
      <w:r w:rsidRPr="00384AFE">
        <w:rPr>
          <w:rFonts w:ascii="宋体" w:hAnsi="宋体" w:hint="eastAsia"/>
          <w:sz w:val="22"/>
          <w:shd w:val="clear" w:color="auto" w:fill="FFFFFF"/>
        </w:rPr>
        <w:t>分，</w:t>
      </w:r>
      <w:r w:rsidRPr="00384AFE">
        <w:rPr>
          <w:rFonts w:ascii="宋体" w:hAnsi="宋体"/>
          <w:sz w:val="22"/>
          <w:shd w:val="clear" w:color="auto" w:fill="FFFFFF"/>
        </w:rPr>
        <w:t>A</w:t>
      </w:r>
      <w:r w:rsidRPr="00384AFE">
        <w:rPr>
          <w:rFonts w:ascii="宋体" w:hAnsi="宋体" w:hint="eastAsia"/>
          <w:sz w:val="22"/>
          <w:shd w:val="clear" w:color="auto" w:fill="FFFFFF"/>
        </w:rPr>
        <w:t>相当于</w:t>
      </w:r>
      <w:r w:rsidRPr="00384AFE">
        <w:rPr>
          <w:rFonts w:ascii="宋体" w:hAnsi="宋体"/>
          <w:sz w:val="22"/>
          <w:shd w:val="clear" w:color="auto" w:fill="FFFFFF"/>
        </w:rPr>
        <w:t>90</w:t>
      </w:r>
      <w:r w:rsidRPr="00384AFE">
        <w:rPr>
          <w:rFonts w:ascii="宋体" w:hAnsi="宋体" w:hint="eastAsia"/>
          <w:sz w:val="22"/>
          <w:shd w:val="clear" w:color="auto" w:fill="FFFFFF"/>
        </w:rPr>
        <w:t>分，</w:t>
      </w:r>
      <w:r w:rsidRPr="00384AFE">
        <w:rPr>
          <w:rFonts w:ascii="宋体" w:hAnsi="宋体"/>
          <w:sz w:val="22"/>
          <w:shd w:val="clear" w:color="auto" w:fill="FFFFFF"/>
        </w:rPr>
        <w:t>A-</w:t>
      </w:r>
      <w:r w:rsidRPr="00384AFE">
        <w:rPr>
          <w:rFonts w:ascii="宋体" w:hAnsi="宋体" w:hint="eastAsia"/>
          <w:sz w:val="22"/>
          <w:shd w:val="clear" w:color="auto" w:fill="FFFFFF"/>
        </w:rPr>
        <w:t>相当于</w:t>
      </w:r>
      <w:r w:rsidRPr="00384AFE">
        <w:rPr>
          <w:rFonts w:ascii="宋体" w:hAnsi="宋体"/>
          <w:sz w:val="22"/>
          <w:shd w:val="clear" w:color="auto" w:fill="FFFFFF"/>
        </w:rPr>
        <w:t>85</w:t>
      </w:r>
      <w:r w:rsidRPr="00384AFE">
        <w:rPr>
          <w:rFonts w:ascii="宋体" w:hAnsi="宋体" w:hint="eastAsia"/>
          <w:sz w:val="22"/>
          <w:shd w:val="clear" w:color="auto" w:fill="FFFFFF"/>
        </w:rPr>
        <w:t>分，</w:t>
      </w:r>
      <w:r w:rsidRPr="00384AFE">
        <w:rPr>
          <w:rFonts w:ascii="宋体" w:hAnsi="宋体"/>
          <w:sz w:val="22"/>
          <w:shd w:val="clear" w:color="auto" w:fill="FFFFFF"/>
        </w:rPr>
        <w:t>B+</w:t>
      </w:r>
      <w:r w:rsidRPr="00384AFE">
        <w:rPr>
          <w:rFonts w:ascii="宋体" w:hAnsi="宋体" w:hint="eastAsia"/>
          <w:sz w:val="22"/>
          <w:shd w:val="clear" w:color="auto" w:fill="FFFFFF"/>
        </w:rPr>
        <w:t>相当于</w:t>
      </w:r>
      <w:r w:rsidRPr="00384AFE">
        <w:rPr>
          <w:rFonts w:ascii="宋体" w:hAnsi="宋体"/>
          <w:sz w:val="22"/>
          <w:shd w:val="clear" w:color="auto" w:fill="FFFFFF"/>
        </w:rPr>
        <w:t>80</w:t>
      </w:r>
      <w:r w:rsidRPr="00384AFE">
        <w:rPr>
          <w:rFonts w:ascii="宋体" w:hAnsi="宋体" w:hint="eastAsia"/>
          <w:sz w:val="22"/>
          <w:shd w:val="clear" w:color="auto" w:fill="FFFFFF"/>
        </w:rPr>
        <w:t>分，</w:t>
      </w:r>
      <w:r w:rsidRPr="00384AFE">
        <w:rPr>
          <w:rFonts w:ascii="宋体" w:hAnsi="宋体"/>
          <w:sz w:val="22"/>
          <w:shd w:val="clear" w:color="auto" w:fill="FFFFFF"/>
        </w:rPr>
        <w:t>B</w:t>
      </w:r>
      <w:r w:rsidRPr="00384AFE">
        <w:rPr>
          <w:rFonts w:ascii="宋体" w:hAnsi="宋体" w:hint="eastAsia"/>
          <w:sz w:val="22"/>
          <w:shd w:val="clear" w:color="auto" w:fill="FFFFFF"/>
        </w:rPr>
        <w:t>相当于</w:t>
      </w:r>
      <w:r w:rsidRPr="00384AFE">
        <w:rPr>
          <w:rFonts w:ascii="宋体" w:hAnsi="宋体"/>
          <w:sz w:val="22"/>
          <w:shd w:val="clear" w:color="auto" w:fill="FFFFFF"/>
        </w:rPr>
        <w:t>75</w:t>
      </w:r>
      <w:r w:rsidRPr="00384AFE">
        <w:rPr>
          <w:rFonts w:ascii="宋体" w:hAnsi="宋体" w:hint="eastAsia"/>
          <w:sz w:val="22"/>
          <w:shd w:val="clear" w:color="auto" w:fill="FFFFFF"/>
        </w:rPr>
        <w:t>分，</w:t>
      </w:r>
      <w:r w:rsidRPr="00384AFE">
        <w:rPr>
          <w:rFonts w:ascii="宋体" w:hAnsi="宋体"/>
          <w:sz w:val="22"/>
          <w:shd w:val="clear" w:color="auto" w:fill="FFFFFF"/>
        </w:rPr>
        <w:t>B-</w:t>
      </w:r>
      <w:r w:rsidRPr="00384AFE">
        <w:rPr>
          <w:rFonts w:ascii="宋体" w:hAnsi="宋体" w:hint="eastAsia"/>
          <w:sz w:val="22"/>
          <w:shd w:val="clear" w:color="auto" w:fill="FFFFFF"/>
        </w:rPr>
        <w:t>相当于</w:t>
      </w:r>
      <w:r w:rsidRPr="00384AFE">
        <w:rPr>
          <w:rFonts w:ascii="宋体" w:hAnsi="宋体"/>
          <w:sz w:val="22"/>
          <w:shd w:val="clear" w:color="auto" w:fill="FFFFFF"/>
        </w:rPr>
        <w:t>70</w:t>
      </w:r>
      <w:r w:rsidRPr="00384AFE">
        <w:rPr>
          <w:rFonts w:ascii="宋体" w:hAnsi="宋体" w:hint="eastAsia"/>
          <w:sz w:val="22"/>
          <w:shd w:val="clear" w:color="auto" w:fill="FFFFFF"/>
        </w:rPr>
        <w:t>分。</w:t>
      </w:r>
      <w:r w:rsidRPr="00C6081F">
        <w:rPr>
          <w:rFonts w:ascii="宋体" w:hAnsi="宋体" w:hint="eastAsia"/>
          <w:sz w:val="22"/>
          <w:shd w:val="clear" w:color="auto" w:fill="FFFFFF"/>
        </w:rPr>
        <w:t>免修英语不参与计分</w:t>
      </w:r>
      <w:bookmarkStart w:id="0" w:name="_GoBack"/>
      <w:bookmarkEnd w:id="0"/>
      <w:r w:rsidRPr="00C6081F">
        <w:rPr>
          <w:rFonts w:ascii="宋体" w:hAnsi="宋体" w:hint="eastAsia"/>
          <w:sz w:val="22"/>
          <w:shd w:val="clear" w:color="auto" w:fill="FFFFFF"/>
        </w:rPr>
        <w:t>，该课程学分也不参与累加。</w:t>
      </w:r>
    </w:p>
    <w:p w:rsidR="0025108F" w:rsidRPr="00384AFE" w:rsidRDefault="0025108F" w:rsidP="0025108F">
      <w:pPr>
        <w:spacing w:line="300" w:lineRule="auto"/>
        <w:rPr>
          <w:rFonts w:ascii="宋体" w:cs="宋体"/>
          <w:sz w:val="24"/>
        </w:rPr>
      </w:pPr>
    </w:p>
    <w:p w:rsidR="0025108F" w:rsidRPr="00384AFE" w:rsidRDefault="0025108F" w:rsidP="0025108F">
      <w:pPr>
        <w:spacing w:line="300" w:lineRule="auto"/>
        <w:rPr>
          <w:rFonts w:ascii="宋体"/>
          <w:b/>
          <w:bCs/>
          <w:sz w:val="24"/>
        </w:rPr>
      </w:pPr>
      <w:r w:rsidRPr="00384AFE">
        <w:rPr>
          <w:rFonts w:ascii="宋体" w:hAnsi="宋体" w:cs="宋体" w:hint="eastAsia"/>
          <w:sz w:val="24"/>
        </w:rPr>
        <w:t>二</w:t>
      </w:r>
      <w:r w:rsidRPr="00384AFE">
        <w:rPr>
          <w:rFonts w:ascii="宋体" w:hAnsi="宋体" w:cs="宋体"/>
          <w:sz w:val="24"/>
        </w:rPr>
        <w:t xml:space="preserve"> </w:t>
      </w:r>
      <w:r w:rsidRPr="00384AFE">
        <w:rPr>
          <w:rFonts w:ascii="宋体" w:hAnsi="宋体" w:cs="宋体" w:hint="eastAsia"/>
          <w:sz w:val="24"/>
        </w:rPr>
        <w:t>、</w:t>
      </w:r>
      <w:r w:rsidRPr="00384AFE">
        <w:rPr>
          <w:rFonts w:ascii="宋体" w:hAnsi="宋体" w:cs="宋体" w:hint="eastAsia"/>
          <w:b/>
          <w:bCs/>
          <w:sz w:val="24"/>
        </w:rPr>
        <w:t>思想品德表现计分标准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1860"/>
        <w:gridCol w:w="1440"/>
        <w:gridCol w:w="4140"/>
      </w:tblGrid>
      <w:tr w:rsidR="0025108F" w:rsidRPr="00384AFE" w:rsidTr="00622243">
        <w:trPr>
          <w:trHeight w:val="524"/>
        </w:trPr>
        <w:tc>
          <w:tcPr>
            <w:tcW w:w="1668" w:type="dxa"/>
            <w:vAlign w:val="center"/>
          </w:tcPr>
          <w:p w:rsidR="0025108F" w:rsidRPr="00D809DE" w:rsidRDefault="0025108F" w:rsidP="00622243">
            <w:pPr>
              <w:tabs>
                <w:tab w:val="left" w:pos="735"/>
              </w:tabs>
              <w:spacing w:line="300" w:lineRule="auto"/>
              <w:ind w:firstLineChars="50" w:firstLine="105"/>
              <w:jc w:val="center"/>
              <w:rPr>
                <w:rFonts w:ascii="宋体"/>
                <w:b/>
                <w:szCs w:val="21"/>
              </w:rPr>
            </w:pPr>
            <w:r w:rsidRPr="00D809DE">
              <w:rPr>
                <w:rFonts w:ascii="宋体" w:hAnsi="宋体" w:cs="宋体" w:hint="eastAsia"/>
                <w:b/>
                <w:szCs w:val="21"/>
              </w:rPr>
              <w:t>项目</w:t>
            </w:r>
          </w:p>
        </w:tc>
        <w:tc>
          <w:tcPr>
            <w:tcW w:w="1860" w:type="dxa"/>
            <w:vAlign w:val="center"/>
          </w:tcPr>
          <w:p w:rsidR="0025108F" w:rsidRPr="00D809DE" w:rsidRDefault="0025108F" w:rsidP="00622243">
            <w:pPr>
              <w:tabs>
                <w:tab w:val="left" w:pos="735"/>
              </w:tabs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 w:rsidRPr="00D809DE">
              <w:rPr>
                <w:rFonts w:ascii="宋体" w:hAnsi="宋体" w:cs="宋体" w:hint="eastAsia"/>
                <w:b/>
                <w:szCs w:val="21"/>
              </w:rPr>
              <w:t>级别</w:t>
            </w:r>
          </w:p>
        </w:tc>
        <w:tc>
          <w:tcPr>
            <w:tcW w:w="1440" w:type="dxa"/>
            <w:vAlign w:val="center"/>
          </w:tcPr>
          <w:p w:rsidR="0025108F" w:rsidRPr="00D809DE" w:rsidRDefault="0025108F" w:rsidP="00622243">
            <w:pPr>
              <w:tabs>
                <w:tab w:val="left" w:pos="735"/>
              </w:tabs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 w:rsidRPr="00D809DE">
              <w:rPr>
                <w:rFonts w:ascii="宋体" w:hAnsi="宋体" w:cs="宋体" w:hint="eastAsia"/>
                <w:b/>
                <w:szCs w:val="21"/>
              </w:rPr>
              <w:t>计分</w:t>
            </w:r>
          </w:p>
        </w:tc>
        <w:tc>
          <w:tcPr>
            <w:tcW w:w="4140" w:type="dxa"/>
            <w:vAlign w:val="center"/>
          </w:tcPr>
          <w:p w:rsidR="0025108F" w:rsidRPr="00D809DE" w:rsidRDefault="0025108F" w:rsidP="00622243">
            <w:pPr>
              <w:tabs>
                <w:tab w:val="left" w:pos="735"/>
              </w:tabs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 w:rsidRPr="00D809DE">
              <w:rPr>
                <w:rFonts w:ascii="宋体" w:hAnsi="宋体" w:cs="宋体" w:hint="eastAsia"/>
                <w:b/>
                <w:szCs w:val="21"/>
              </w:rPr>
              <w:t>说明</w:t>
            </w:r>
          </w:p>
        </w:tc>
      </w:tr>
      <w:tr w:rsidR="0025108F" w:rsidRPr="00D809DE" w:rsidTr="00622243">
        <w:trPr>
          <w:trHeight w:val="426"/>
        </w:trPr>
        <w:tc>
          <w:tcPr>
            <w:tcW w:w="1668" w:type="dxa"/>
            <w:vMerge w:val="restart"/>
            <w:vAlign w:val="center"/>
          </w:tcPr>
          <w:p w:rsidR="0025108F" w:rsidRPr="00D809DE" w:rsidRDefault="0025108F" w:rsidP="00622243">
            <w:pPr>
              <w:tabs>
                <w:tab w:val="left" w:pos="735"/>
              </w:tabs>
              <w:spacing w:line="300" w:lineRule="auto"/>
              <w:jc w:val="center"/>
              <w:rPr>
                <w:rFonts w:ascii="宋体"/>
                <w:szCs w:val="21"/>
              </w:rPr>
            </w:pPr>
            <w:r w:rsidRPr="00D809DE">
              <w:rPr>
                <w:rFonts w:ascii="宋体" w:hAnsi="宋体" w:cs="宋体" w:hint="eastAsia"/>
                <w:szCs w:val="21"/>
              </w:rPr>
              <w:t>思想品德</w:t>
            </w:r>
          </w:p>
        </w:tc>
        <w:tc>
          <w:tcPr>
            <w:tcW w:w="1860" w:type="dxa"/>
            <w:vAlign w:val="center"/>
          </w:tcPr>
          <w:p w:rsidR="0025108F" w:rsidRPr="00D809DE" w:rsidRDefault="0025108F" w:rsidP="00622243">
            <w:pPr>
              <w:tabs>
                <w:tab w:val="left" w:pos="735"/>
              </w:tabs>
              <w:spacing w:line="300" w:lineRule="auto"/>
              <w:jc w:val="center"/>
              <w:rPr>
                <w:rFonts w:ascii="宋体"/>
                <w:szCs w:val="21"/>
              </w:rPr>
            </w:pPr>
            <w:r w:rsidRPr="00D809DE">
              <w:rPr>
                <w:rFonts w:ascii="宋体" w:hAnsi="宋体" w:cs="宋体" w:hint="eastAsia"/>
                <w:szCs w:val="21"/>
              </w:rPr>
              <w:t>国家级表彰</w:t>
            </w:r>
          </w:p>
        </w:tc>
        <w:tc>
          <w:tcPr>
            <w:tcW w:w="1440" w:type="dxa"/>
            <w:vAlign w:val="center"/>
          </w:tcPr>
          <w:p w:rsidR="0025108F" w:rsidRPr="00D809DE" w:rsidRDefault="0025108F" w:rsidP="00622243">
            <w:pPr>
              <w:tabs>
                <w:tab w:val="left" w:pos="735"/>
              </w:tabs>
              <w:spacing w:line="300" w:lineRule="auto"/>
              <w:jc w:val="center"/>
              <w:rPr>
                <w:rFonts w:ascii="宋体"/>
                <w:szCs w:val="21"/>
              </w:rPr>
            </w:pPr>
            <w:r w:rsidRPr="00D809DE">
              <w:rPr>
                <w:rFonts w:ascii="宋体" w:hAnsi="宋体" w:hint="eastAsia"/>
                <w:szCs w:val="21"/>
              </w:rPr>
              <w:t>5</w:t>
            </w:r>
            <w:r w:rsidRPr="00D809DE">
              <w:rPr>
                <w:rFonts w:ascii="宋体" w:hAnsi="宋体"/>
                <w:szCs w:val="21"/>
              </w:rPr>
              <w:t>0</w:t>
            </w:r>
            <w:r w:rsidRPr="00D809DE"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4140" w:type="dxa"/>
            <w:vMerge w:val="restart"/>
            <w:vAlign w:val="center"/>
          </w:tcPr>
          <w:p w:rsidR="0025108F" w:rsidRDefault="0025108F" w:rsidP="00622243">
            <w:pPr>
              <w:spacing w:line="400" w:lineRule="atLeast"/>
              <w:jc w:val="left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  <w:r w:rsidRPr="003309D9">
              <w:rPr>
                <w:rFonts w:ascii="宋体" w:hAnsi="宋体" w:cs="宋体" w:hint="eastAsia"/>
                <w:sz w:val="22"/>
              </w:rPr>
              <w:t>、受表彰者须出示表彰文件或证书证明；</w:t>
            </w:r>
          </w:p>
          <w:p w:rsidR="0025108F" w:rsidRPr="00D809DE" w:rsidRDefault="0025108F" w:rsidP="00622243">
            <w:pPr>
              <w:spacing w:line="400" w:lineRule="atLeas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 w:val="22"/>
              </w:rPr>
              <w:t>2、院研究生会表彰的属院级表彰；</w:t>
            </w:r>
          </w:p>
        </w:tc>
      </w:tr>
      <w:tr w:rsidR="0025108F" w:rsidRPr="00D809DE" w:rsidTr="00622243">
        <w:trPr>
          <w:trHeight w:val="462"/>
        </w:trPr>
        <w:tc>
          <w:tcPr>
            <w:tcW w:w="1668" w:type="dxa"/>
            <w:vMerge/>
            <w:vAlign w:val="center"/>
          </w:tcPr>
          <w:p w:rsidR="0025108F" w:rsidRPr="00D809DE" w:rsidRDefault="0025108F" w:rsidP="00622243">
            <w:pPr>
              <w:tabs>
                <w:tab w:val="left" w:pos="735"/>
              </w:tabs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25108F" w:rsidRPr="00D809DE" w:rsidRDefault="0025108F" w:rsidP="00622243">
            <w:pPr>
              <w:tabs>
                <w:tab w:val="left" w:pos="735"/>
              </w:tabs>
              <w:spacing w:line="300" w:lineRule="auto"/>
              <w:jc w:val="center"/>
              <w:rPr>
                <w:rFonts w:ascii="宋体"/>
                <w:szCs w:val="21"/>
              </w:rPr>
            </w:pPr>
            <w:r w:rsidRPr="00D809DE">
              <w:rPr>
                <w:rFonts w:ascii="宋体" w:hAnsi="宋体" w:cs="宋体" w:hint="eastAsia"/>
                <w:szCs w:val="21"/>
              </w:rPr>
              <w:t>省级表彰</w:t>
            </w:r>
          </w:p>
        </w:tc>
        <w:tc>
          <w:tcPr>
            <w:tcW w:w="1440" w:type="dxa"/>
            <w:vAlign w:val="center"/>
          </w:tcPr>
          <w:p w:rsidR="0025108F" w:rsidRPr="00D809DE" w:rsidRDefault="0025108F" w:rsidP="00622243">
            <w:pPr>
              <w:tabs>
                <w:tab w:val="left" w:pos="735"/>
              </w:tabs>
              <w:spacing w:line="300" w:lineRule="auto"/>
              <w:jc w:val="center"/>
              <w:rPr>
                <w:rFonts w:ascii="宋体"/>
                <w:szCs w:val="21"/>
              </w:rPr>
            </w:pPr>
            <w:r w:rsidRPr="00D809DE">
              <w:rPr>
                <w:rFonts w:ascii="宋体" w:hAnsi="宋体" w:hint="eastAsia"/>
                <w:szCs w:val="21"/>
              </w:rPr>
              <w:t>3</w:t>
            </w:r>
            <w:r w:rsidRPr="00D809DE">
              <w:rPr>
                <w:rFonts w:ascii="宋体" w:hAnsi="宋体"/>
                <w:szCs w:val="21"/>
              </w:rPr>
              <w:t>0</w:t>
            </w:r>
            <w:r w:rsidRPr="00D809DE"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4140" w:type="dxa"/>
            <w:vMerge/>
            <w:vAlign w:val="center"/>
          </w:tcPr>
          <w:p w:rsidR="0025108F" w:rsidRPr="00D809DE" w:rsidRDefault="0025108F" w:rsidP="00622243">
            <w:pPr>
              <w:tabs>
                <w:tab w:val="left" w:pos="735"/>
              </w:tabs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</w:tr>
      <w:tr w:rsidR="0025108F" w:rsidRPr="00D809DE" w:rsidTr="00622243">
        <w:trPr>
          <w:trHeight w:val="454"/>
        </w:trPr>
        <w:tc>
          <w:tcPr>
            <w:tcW w:w="1668" w:type="dxa"/>
            <w:vMerge/>
            <w:vAlign w:val="center"/>
          </w:tcPr>
          <w:p w:rsidR="0025108F" w:rsidRPr="00D809DE" w:rsidRDefault="0025108F" w:rsidP="00622243">
            <w:pPr>
              <w:tabs>
                <w:tab w:val="left" w:pos="735"/>
              </w:tabs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25108F" w:rsidRPr="00D809DE" w:rsidRDefault="0025108F" w:rsidP="00622243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D809DE">
              <w:rPr>
                <w:rFonts w:ascii="宋体" w:hAnsi="宋体" w:cs="宋体" w:hint="eastAsia"/>
                <w:szCs w:val="21"/>
              </w:rPr>
              <w:t>校级表彰</w:t>
            </w:r>
          </w:p>
        </w:tc>
        <w:tc>
          <w:tcPr>
            <w:tcW w:w="1440" w:type="dxa"/>
            <w:vAlign w:val="center"/>
          </w:tcPr>
          <w:p w:rsidR="0025108F" w:rsidRPr="00D809DE" w:rsidRDefault="0025108F" w:rsidP="00622243">
            <w:pPr>
              <w:tabs>
                <w:tab w:val="left" w:pos="735"/>
              </w:tabs>
              <w:spacing w:line="300" w:lineRule="auto"/>
              <w:jc w:val="center"/>
              <w:rPr>
                <w:rFonts w:ascii="宋体"/>
                <w:szCs w:val="21"/>
              </w:rPr>
            </w:pPr>
            <w:r w:rsidRPr="00D809DE">
              <w:rPr>
                <w:rFonts w:ascii="宋体" w:hAnsi="宋体" w:hint="eastAsia"/>
                <w:szCs w:val="21"/>
              </w:rPr>
              <w:t>1</w:t>
            </w:r>
            <w:r w:rsidRPr="00D809DE">
              <w:rPr>
                <w:rFonts w:ascii="宋体" w:hAnsi="宋体"/>
                <w:szCs w:val="21"/>
              </w:rPr>
              <w:t>5</w:t>
            </w:r>
            <w:r w:rsidRPr="00D809DE"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4140" w:type="dxa"/>
            <w:vMerge/>
            <w:vAlign w:val="center"/>
          </w:tcPr>
          <w:p w:rsidR="0025108F" w:rsidRPr="00D809DE" w:rsidRDefault="0025108F" w:rsidP="00622243">
            <w:pPr>
              <w:tabs>
                <w:tab w:val="left" w:pos="735"/>
              </w:tabs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</w:tr>
      <w:tr w:rsidR="0025108F" w:rsidRPr="00D809DE" w:rsidTr="00622243">
        <w:trPr>
          <w:trHeight w:val="464"/>
        </w:trPr>
        <w:tc>
          <w:tcPr>
            <w:tcW w:w="1668" w:type="dxa"/>
            <w:vMerge/>
            <w:vAlign w:val="center"/>
          </w:tcPr>
          <w:p w:rsidR="0025108F" w:rsidRPr="00D809DE" w:rsidRDefault="0025108F" w:rsidP="00622243">
            <w:pPr>
              <w:tabs>
                <w:tab w:val="left" w:pos="735"/>
              </w:tabs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25108F" w:rsidRPr="00D809DE" w:rsidRDefault="0025108F" w:rsidP="00622243">
            <w:pPr>
              <w:spacing w:line="400" w:lineRule="atLeast"/>
              <w:jc w:val="center"/>
              <w:rPr>
                <w:rFonts w:ascii="宋体" w:hAnsi="宋体" w:cs="宋体" w:hint="eastAsia"/>
                <w:szCs w:val="21"/>
              </w:rPr>
            </w:pPr>
            <w:r w:rsidRPr="00D809DE">
              <w:rPr>
                <w:rFonts w:ascii="宋体" w:hAnsi="宋体" w:cs="宋体" w:hint="eastAsia"/>
                <w:szCs w:val="21"/>
              </w:rPr>
              <w:t>院级表彰</w:t>
            </w:r>
          </w:p>
        </w:tc>
        <w:tc>
          <w:tcPr>
            <w:tcW w:w="1440" w:type="dxa"/>
            <w:vAlign w:val="center"/>
          </w:tcPr>
          <w:p w:rsidR="0025108F" w:rsidRPr="00D809DE" w:rsidRDefault="0025108F" w:rsidP="00622243">
            <w:pPr>
              <w:tabs>
                <w:tab w:val="left" w:pos="735"/>
              </w:tabs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D809DE"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4140" w:type="dxa"/>
            <w:vMerge/>
            <w:vAlign w:val="center"/>
          </w:tcPr>
          <w:p w:rsidR="0025108F" w:rsidRPr="00D809DE" w:rsidRDefault="0025108F" w:rsidP="00622243">
            <w:pPr>
              <w:tabs>
                <w:tab w:val="left" w:pos="735"/>
              </w:tabs>
              <w:spacing w:line="300" w:lineRule="auto"/>
              <w:jc w:val="center"/>
              <w:rPr>
                <w:rFonts w:ascii="宋体"/>
                <w:szCs w:val="21"/>
              </w:rPr>
            </w:pPr>
          </w:p>
        </w:tc>
      </w:tr>
    </w:tbl>
    <w:p w:rsidR="0025108F" w:rsidRPr="00D809DE" w:rsidRDefault="0025108F" w:rsidP="0025108F">
      <w:pPr>
        <w:spacing w:line="300" w:lineRule="auto"/>
        <w:rPr>
          <w:rFonts w:ascii="宋体" w:cs="宋体"/>
          <w:b/>
          <w:bCs/>
          <w:szCs w:val="21"/>
        </w:rPr>
      </w:pPr>
    </w:p>
    <w:p w:rsidR="0025108F" w:rsidRPr="00384AFE" w:rsidRDefault="0025108F" w:rsidP="0025108F">
      <w:pPr>
        <w:spacing w:line="300" w:lineRule="auto"/>
        <w:rPr>
          <w:rFonts w:ascii="宋体" w:hAnsi="宋体" w:cs="宋体" w:hint="eastAsia"/>
          <w:b/>
          <w:bCs/>
          <w:sz w:val="24"/>
        </w:rPr>
      </w:pPr>
      <w:r w:rsidRPr="00384AFE">
        <w:rPr>
          <w:rFonts w:ascii="宋体" w:hAnsi="宋体" w:cs="宋体" w:hint="eastAsia"/>
          <w:b/>
          <w:bCs/>
          <w:sz w:val="24"/>
        </w:rPr>
        <w:t>三、科研成果及竞赛计分标准</w:t>
      </w:r>
    </w:p>
    <w:p w:rsidR="0025108F" w:rsidRPr="00384AFE" w:rsidRDefault="0025108F" w:rsidP="0025108F">
      <w:pPr>
        <w:spacing w:line="300" w:lineRule="auto"/>
        <w:rPr>
          <w:rFonts w:ascii="宋体" w:cs="宋体"/>
          <w:b/>
          <w:sz w:val="24"/>
        </w:rPr>
      </w:pPr>
      <w:r w:rsidRPr="00384AFE">
        <w:rPr>
          <w:rFonts w:ascii="宋体" w:hAnsi="宋体" w:cs="宋体" w:hint="eastAsia"/>
          <w:b/>
          <w:bCs/>
          <w:sz w:val="24"/>
        </w:rPr>
        <w:t>（一）科研论文、竞赛、专利及著作权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9"/>
        <w:gridCol w:w="1276"/>
        <w:gridCol w:w="2410"/>
        <w:gridCol w:w="940"/>
        <w:gridCol w:w="3171"/>
      </w:tblGrid>
      <w:tr w:rsidR="0025108F" w:rsidRPr="00384AFE" w:rsidTr="00622243">
        <w:trPr>
          <w:trHeight w:val="270"/>
        </w:trPr>
        <w:tc>
          <w:tcPr>
            <w:tcW w:w="483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b/>
                <w:sz w:val="22"/>
              </w:rPr>
            </w:pPr>
            <w:r w:rsidRPr="00384AFE">
              <w:rPr>
                <w:rFonts w:ascii="宋体" w:hAnsi="宋体" w:cs="宋体" w:hint="eastAsia"/>
                <w:b/>
                <w:sz w:val="22"/>
              </w:rPr>
              <w:t>项目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b/>
                <w:sz w:val="22"/>
              </w:rPr>
            </w:pPr>
            <w:r w:rsidRPr="00384AFE">
              <w:rPr>
                <w:rFonts w:ascii="宋体" w:hAnsi="宋体" w:cs="宋体" w:hint="eastAsia"/>
                <w:b/>
                <w:sz w:val="22"/>
              </w:rPr>
              <w:t>计分</w:t>
            </w:r>
          </w:p>
        </w:tc>
        <w:tc>
          <w:tcPr>
            <w:tcW w:w="3171" w:type="dxa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b/>
                <w:sz w:val="22"/>
              </w:rPr>
            </w:pPr>
            <w:r w:rsidRPr="00384AFE">
              <w:rPr>
                <w:rFonts w:ascii="宋体" w:hAnsi="宋体" w:cs="宋体" w:hint="eastAsia"/>
                <w:b/>
                <w:sz w:val="22"/>
              </w:rPr>
              <w:t>备注</w:t>
            </w:r>
          </w:p>
        </w:tc>
      </w:tr>
      <w:tr w:rsidR="0025108F" w:rsidRPr="00384AFE" w:rsidTr="00622243">
        <w:trPr>
          <w:trHeight w:val="270"/>
        </w:trPr>
        <w:tc>
          <w:tcPr>
            <w:tcW w:w="114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科研论文</w:t>
            </w:r>
          </w:p>
        </w:tc>
        <w:tc>
          <w:tcPr>
            <w:tcW w:w="127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sz w:val="22"/>
              </w:rPr>
              <w:t>SCI</w:t>
            </w:r>
            <w:r w:rsidRPr="00384AFE">
              <w:rPr>
                <w:rFonts w:hint="eastAsia"/>
                <w:sz w:val="22"/>
              </w:rPr>
              <w:t>类期刊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一</w:t>
            </w:r>
            <w:r w:rsidRPr="00384AFE">
              <w:rPr>
                <w:rFonts w:hint="eastAsia"/>
                <w:sz w:val="22"/>
              </w:rPr>
              <w:t>区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 w:hint="eastAsia"/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3171" w:type="dxa"/>
            <w:vMerge w:val="restart"/>
          </w:tcPr>
          <w:p w:rsidR="0025108F" w:rsidRPr="00C13C52" w:rsidRDefault="0025108F" w:rsidP="00622243">
            <w:pPr>
              <w:pStyle w:val="NoSpacing1"/>
              <w:rPr>
                <w:rFonts w:ascii="宋体" w:cs="Times New Roman"/>
                <w:sz w:val="18"/>
                <w:szCs w:val="18"/>
              </w:rPr>
            </w:pPr>
            <w:r w:rsidRPr="00C13C52"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.</w:t>
            </w:r>
            <w:r w:rsidRPr="00C13C52">
              <w:rPr>
                <w:rFonts w:ascii="宋体" w:hAnsi="宋体" w:cs="宋体" w:hint="eastAsia"/>
                <w:sz w:val="18"/>
                <w:szCs w:val="18"/>
              </w:rPr>
              <w:t>研究生科研成果应是本人为第一作者或导师第一作者，本人第二作者，其他均视为无效，并要求见刊或录用；</w:t>
            </w:r>
          </w:p>
          <w:p w:rsidR="0025108F" w:rsidRPr="00C13C52" w:rsidRDefault="0025108F" w:rsidP="00622243">
            <w:pPr>
              <w:pStyle w:val="NoSpacing1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Pr="00C13C52">
              <w:rPr>
                <w:rFonts w:ascii="宋体" w:hAnsi="宋体" w:cs="宋体" w:hint="eastAsia"/>
                <w:sz w:val="18"/>
                <w:szCs w:val="18"/>
              </w:rPr>
              <w:t>同一论文被不同刊物收录（转载），以最高级别刊物加分，不累加；</w:t>
            </w:r>
          </w:p>
          <w:p w:rsidR="0025108F" w:rsidRPr="00C13C52" w:rsidRDefault="0025108F" w:rsidP="00622243">
            <w:pPr>
              <w:pStyle w:val="NoSpacing1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 w:rsidRPr="00C13C52">
              <w:rPr>
                <w:rFonts w:ascii="宋体" w:hAnsi="宋体" w:cs="宋体" w:hint="eastAsia"/>
                <w:sz w:val="18"/>
                <w:szCs w:val="18"/>
              </w:rPr>
              <w:t>所有成果加分均应有书</w:t>
            </w:r>
            <w:r>
              <w:rPr>
                <w:rFonts w:ascii="宋体" w:hAnsi="宋体" w:cs="宋体" w:hint="eastAsia"/>
                <w:sz w:val="18"/>
                <w:szCs w:val="18"/>
              </w:rPr>
              <w:t>刊</w:t>
            </w:r>
            <w:r w:rsidRPr="00C13C52">
              <w:rPr>
                <w:rFonts w:ascii="宋体" w:hAnsi="宋体" w:cs="宋体" w:hint="eastAsia"/>
                <w:sz w:val="18"/>
                <w:szCs w:val="18"/>
              </w:rPr>
              <w:t>原件证实，否则不得加分；</w:t>
            </w:r>
          </w:p>
          <w:p w:rsidR="0025108F" w:rsidRPr="00C13C52" w:rsidRDefault="0025108F" w:rsidP="00622243">
            <w:pPr>
              <w:pStyle w:val="NoSpacing1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</w:t>
            </w:r>
            <w:r w:rsidRPr="00C13C52">
              <w:rPr>
                <w:rFonts w:ascii="宋体" w:hAnsi="宋体" w:cs="宋体" w:hint="eastAsia"/>
                <w:bCs/>
                <w:sz w:val="18"/>
                <w:szCs w:val="18"/>
              </w:rPr>
              <w:t>获国家发明专利成果应有专利证书，</w:t>
            </w:r>
            <w:r w:rsidRPr="00C13C52">
              <w:rPr>
                <w:rFonts w:ascii="宋体" w:hAnsi="宋体" w:cs="宋体" w:hint="eastAsia"/>
                <w:sz w:val="18"/>
                <w:szCs w:val="18"/>
              </w:rPr>
              <w:t>若该专利获得其他科研奖励者，以最高分计，不累加。</w:t>
            </w:r>
          </w:p>
          <w:p w:rsidR="0025108F" w:rsidRPr="00C13C52" w:rsidRDefault="0025108F" w:rsidP="00622243">
            <w:pPr>
              <w:pStyle w:val="NoSpacing1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</w:t>
            </w:r>
            <w:r w:rsidRPr="00C13C52">
              <w:rPr>
                <w:rFonts w:ascii="宋体" w:hAnsi="宋体" w:cs="宋体" w:hint="eastAsia"/>
                <w:sz w:val="18"/>
                <w:szCs w:val="18"/>
              </w:rPr>
              <w:t>国家发明专利及著作权应该满足：研究生为第一作者或导师为第一作者，研究生为第二作者。其他无效</w:t>
            </w:r>
          </w:p>
          <w:p w:rsidR="0025108F" w:rsidRPr="00AE1AE2" w:rsidRDefault="0025108F" w:rsidP="00622243">
            <w:pPr>
              <w:pStyle w:val="NoSpacing1"/>
              <w:rPr>
                <w:sz w:val="22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</w:t>
            </w:r>
            <w:r w:rsidRPr="00AE1AE2">
              <w:rPr>
                <w:rFonts w:ascii="宋体" w:hAnsi="宋体" w:cs="宋体" w:hint="eastAsia"/>
                <w:sz w:val="18"/>
                <w:szCs w:val="18"/>
              </w:rPr>
              <w:t>学术竞赛获奖有排名的，排名1的按相应等级的满分加分，2-3的按满分的60%加分，4-8的按满分的30%加分，无排名的按相应等级满分加分。</w:t>
            </w:r>
          </w:p>
        </w:tc>
      </w:tr>
      <w:tr w:rsidR="0025108F" w:rsidRPr="00384AFE" w:rsidTr="00622243">
        <w:trPr>
          <w:trHeight w:val="270"/>
        </w:trPr>
        <w:tc>
          <w:tcPr>
            <w:tcW w:w="114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276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二</w:t>
            </w:r>
            <w:r w:rsidRPr="00384AFE">
              <w:rPr>
                <w:rFonts w:hint="eastAsia"/>
                <w:sz w:val="22"/>
              </w:rPr>
              <w:t>区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 w:hint="eastAsia"/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3171" w:type="dxa"/>
            <w:vMerge/>
          </w:tcPr>
          <w:p w:rsidR="0025108F" w:rsidRPr="00384AFE" w:rsidRDefault="0025108F" w:rsidP="00622243">
            <w:pPr>
              <w:jc w:val="center"/>
              <w:rPr>
                <w:sz w:val="22"/>
              </w:rPr>
            </w:pPr>
          </w:p>
        </w:tc>
      </w:tr>
      <w:tr w:rsidR="0025108F" w:rsidRPr="00384AFE" w:rsidTr="00622243">
        <w:trPr>
          <w:trHeight w:val="270"/>
        </w:trPr>
        <w:tc>
          <w:tcPr>
            <w:tcW w:w="114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276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三</w:t>
            </w:r>
            <w:r w:rsidRPr="00384AFE">
              <w:rPr>
                <w:rFonts w:hint="eastAsia"/>
                <w:sz w:val="22"/>
              </w:rPr>
              <w:t>区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sz w:val="22"/>
              </w:rPr>
              <w:t>30</w:t>
            </w:r>
          </w:p>
        </w:tc>
        <w:tc>
          <w:tcPr>
            <w:tcW w:w="3171" w:type="dxa"/>
            <w:vMerge/>
          </w:tcPr>
          <w:p w:rsidR="0025108F" w:rsidRPr="00384AFE" w:rsidRDefault="0025108F" w:rsidP="00622243">
            <w:pPr>
              <w:jc w:val="center"/>
              <w:rPr>
                <w:sz w:val="22"/>
              </w:rPr>
            </w:pPr>
          </w:p>
        </w:tc>
      </w:tr>
      <w:tr w:rsidR="0025108F" w:rsidRPr="00384AFE" w:rsidTr="00622243">
        <w:trPr>
          <w:trHeight w:val="270"/>
        </w:trPr>
        <w:tc>
          <w:tcPr>
            <w:tcW w:w="114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276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四</w:t>
            </w:r>
            <w:r w:rsidRPr="00384AFE">
              <w:rPr>
                <w:rFonts w:hint="eastAsia"/>
                <w:sz w:val="22"/>
              </w:rPr>
              <w:t>区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sz w:val="22"/>
              </w:rPr>
              <w:t>25</w:t>
            </w:r>
          </w:p>
        </w:tc>
        <w:tc>
          <w:tcPr>
            <w:tcW w:w="3171" w:type="dxa"/>
            <w:vMerge/>
          </w:tcPr>
          <w:p w:rsidR="0025108F" w:rsidRPr="00384AFE" w:rsidRDefault="0025108F" w:rsidP="00622243">
            <w:pPr>
              <w:jc w:val="center"/>
              <w:rPr>
                <w:sz w:val="22"/>
              </w:rPr>
            </w:pPr>
          </w:p>
        </w:tc>
      </w:tr>
      <w:tr w:rsidR="0025108F" w:rsidRPr="00384AFE" w:rsidTr="00622243">
        <w:trPr>
          <w:trHeight w:val="270"/>
        </w:trPr>
        <w:tc>
          <w:tcPr>
            <w:tcW w:w="114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68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sz w:val="22"/>
              </w:rPr>
              <w:t>EI</w:t>
            </w:r>
            <w:r w:rsidRPr="00384AFE">
              <w:rPr>
                <w:rFonts w:hint="eastAsia"/>
                <w:sz w:val="22"/>
              </w:rPr>
              <w:t>类期刊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 w:hint="eastAsia"/>
                <w:sz w:val="22"/>
              </w:rPr>
            </w:pPr>
            <w:r w:rsidRPr="00384AFE"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3171" w:type="dxa"/>
            <w:vMerge/>
          </w:tcPr>
          <w:p w:rsidR="0025108F" w:rsidRPr="00384AFE" w:rsidRDefault="0025108F" w:rsidP="00622243">
            <w:pPr>
              <w:jc w:val="center"/>
              <w:rPr>
                <w:sz w:val="22"/>
              </w:rPr>
            </w:pPr>
          </w:p>
        </w:tc>
      </w:tr>
      <w:tr w:rsidR="0025108F" w:rsidRPr="00384AFE" w:rsidTr="00622243">
        <w:trPr>
          <w:trHeight w:val="270"/>
        </w:trPr>
        <w:tc>
          <w:tcPr>
            <w:tcW w:w="114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68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核心期刊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171" w:type="dxa"/>
            <w:vMerge/>
          </w:tcPr>
          <w:p w:rsidR="0025108F" w:rsidRPr="00384AFE" w:rsidRDefault="0025108F" w:rsidP="00622243">
            <w:pPr>
              <w:jc w:val="center"/>
              <w:rPr>
                <w:sz w:val="22"/>
              </w:rPr>
            </w:pPr>
          </w:p>
        </w:tc>
      </w:tr>
      <w:tr w:rsidR="0025108F" w:rsidRPr="00384AFE" w:rsidTr="00622243">
        <w:trPr>
          <w:trHeight w:val="270"/>
        </w:trPr>
        <w:tc>
          <w:tcPr>
            <w:tcW w:w="114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学术竞赛</w:t>
            </w:r>
          </w:p>
        </w:tc>
        <w:tc>
          <w:tcPr>
            <w:tcW w:w="368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全国性一等奖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 w:hint="eastAsia"/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3171" w:type="dxa"/>
            <w:vMerge/>
          </w:tcPr>
          <w:p w:rsidR="0025108F" w:rsidRPr="00384AFE" w:rsidRDefault="0025108F" w:rsidP="00622243">
            <w:pPr>
              <w:jc w:val="center"/>
              <w:rPr>
                <w:sz w:val="22"/>
              </w:rPr>
            </w:pPr>
          </w:p>
        </w:tc>
      </w:tr>
      <w:tr w:rsidR="0025108F" w:rsidRPr="00384AFE" w:rsidTr="00622243">
        <w:trPr>
          <w:trHeight w:val="270"/>
        </w:trPr>
        <w:tc>
          <w:tcPr>
            <w:tcW w:w="114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68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全国性二等奖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 w:hint="eastAsia"/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3171" w:type="dxa"/>
            <w:vMerge/>
          </w:tcPr>
          <w:p w:rsidR="0025108F" w:rsidRPr="00384AFE" w:rsidRDefault="0025108F" w:rsidP="00622243">
            <w:pPr>
              <w:jc w:val="center"/>
              <w:rPr>
                <w:sz w:val="22"/>
              </w:rPr>
            </w:pPr>
          </w:p>
        </w:tc>
      </w:tr>
      <w:tr w:rsidR="0025108F" w:rsidRPr="00384AFE" w:rsidTr="00622243">
        <w:trPr>
          <w:trHeight w:val="270"/>
        </w:trPr>
        <w:tc>
          <w:tcPr>
            <w:tcW w:w="114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68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全国性三等奖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171" w:type="dxa"/>
            <w:vMerge/>
          </w:tcPr>
          <w:p w:rsidR="0025108F" w:rsidRPr="00384AFE" w:rsidRDefault="0025108F" w:rsidP="00622243">
            <w:pPr>
              <w:jc w:val="center"/>
              <w:rPr>
                <w:sz w:val="22"/>
              </w:rPr>
            </w:pPr>
          </w:p>
        </w:tc>
      </w:tr>
      <w:tr w:rsidR="0025108F" w:rsidRPr="00384AFE" w:rsidTr="00622243">
        <w:trPr>
          <w:trHeight w:val="659"/>
        </w:trPr>
        <w:tc>
          <w:tcPr>
            <w:tcW w:w="483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国家发明专利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 w:hint="eastAsia"/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3171" w:type="dxa"/>
            <w:vMerge/>
          </w:tcPr>
          <w:p w:rsidR="0025108F" w:rsidRPr="00384AFE" w:rsidRDefault="0025108F" w:rsidP="00622243">
            <w:pPr>
              <w:jc w:val="center"/>
              <w:rPr>
                <w:sz w:val="22"/>
              </w:rPr>
            </w:pPr>
          </w:p>
        </w:tc>
      </w:tr>
      <w:tr w:rsidR="0025108F" w:rsidRPr="00384AFE" w:rsidTr="00622243">
        <w:trPr>
          <w:trHeight w:val="270"/>
        </w:trPr>
        <w:tc>
          <w:tcPr>
            <w:tcW w:w="483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软件类著作权</w:t>
            </w:r>
            <w:r>
              <w:rPr>
                <w:rFonts w:hint="eastAsia"/>
                <w:sz w:val="22"/>
              </w:rPr>
              <w:t>、实用新型专利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 w:hint="eastAsia"/>
                <w:sz w:val="22"/>
              </w:rPr>
            </w:pPr>
            <w:r>
              <w:rPr>
                <w:rFonts w:ascii="宋体" w:cs="宋体" w:hint="eastAsia"/>
                <w:sz w:val="22"/>
              </w:rPr>
              <w:t>5</w:t>
            </w:r>
          </w:p>
        </w:tc>
        <w:tc>
          <w:tcPr>
            <w:tcW w:w="3171" w:type="dxa"/>
            <w:vMerge/>
          </w:tcPr>
          <w:p w:rsidR="0025108F" w:rsidRPr="00384AFE" w:rsidRDefault="0025108F" w:rsidP="00622243">
            <w:pPr>
              <w:jc w:val="center"/>
              <w:rPr>
                <w:sz w:val="22"/>
              </w:rPr>
            </w:pPr>
          </w:p>
        </w:tc>
      </w:tr>
    </w:tbl>
    <w:p w:rsidR="0025108F" w:rsidRPr="00384AFE" w:rsidRDefault="0025108F" w:rsidP="0025108F">
      <w:pPr>
        <w:spacing w:line="300" w:lineRule="auto"/>
        <w:rPr>
          <w:szCs w:val="21"/>
        </w:rPr>
      </w:pPr>
      <w:r w:rsidRPr="00384AFE">
        <w:rPr>
          <w:rFonts w:hint="eastAsia"/>
          <w:szCs w:val="21"/>
        </w:rPr>
        <w:t>说明：</w:t>
      </w:r>
      <w:r w:rsidRPr="00384AFE">
        <w:rPr>
          <w:szCs w:val="21"/>
        </w:rPr>
        <w:t>1</w:t>
      </w:r>
      <w:r w:rsidRPr="00384AFE">
        <w:rPr>
          <w:rFonts w:hint="eastAsia"/>
          <w:szCs w:val="21"/>
        </w:rPr>
        <w:t>、由于部分期刊接收论文到正式发表的时间较长，可能超出一个学期，为此也将论文的录用作为计分材料之一，申请者应当提供录用函或接收函。</w:t>
      </w:r>
    </w:p>
    <w:p w:rsidR="0025108F" w:rsidRPr="00384AFE" w:rsidRDefault="0025108F" w:rsidP="0025108F">
      <w:pPr>
        <w:spacing w:line="300" w:lineRule="auto"/>
        <w:ind w:firstLineChars="300" w:firstLine="630"/>
        <w:rPr>
          <w:szCs w:val="21"/>
        </w:rPr>
      </w:pPr>
      <w:r w:rsidRPr="00384AFE">
        <w:rPr>
          <w:szCs w:val="21"/>
        </w:rPr>
        <w:t>2</w:t>
      </w:r>
      <w:r w:rsidRPr="00384AFE">
        <w:rPr>
          <w:rFonts w:hint="eastAsia"/>
          <w:szCs w:val="21"/>
        </w:rPr>
        <w:t>、同一篇论文的正式发表和录用只记一次分，不得弄虚作假多次计分。</w:t>
      </w:r>
    </w:p>
    <w:p w:rsidR="0025108F" w:rsidRPr="00384AFE" w:rsidRDefault="0025108F" w:rsidP="0025108F">
      <w:pPr>
        <w:spacing w:line="300" w:lineRule="auto"/>
        <w:rPr>
          <w:rFonts w:ascii="宋体" w:hAnsi="宋体" w:cs="宋体" w:hint="eastAsia"/>
          <w:b/>
          <w:bCs/>
          <w:sz w:val="24"/>
        </w:rPr>
      </w:pPr>
      <w:r w:rsidRPr="00384AFE">
        <w:rPr>
          <w:rFonts w:ascii="宋体" w:hAnsi="宋体" w:cs="宋体" w:hint="eastAsia"/>
          <w:b/>
          <w:bCs/>
          <w:sz w:val="24"/>
        </w:rPr>
        <w:t>（二）科研成果获奖</w:t>
      </w: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720"/>
        <w:gridCol w:w="720"/>
        <w:gridCol w:w="720"/>
        <w:gridCol w:w="720"/>
        <w:gridCol w:w="5040"/>
      </w:tblGrid>
      <w:tr w:rsidR="0025108F" w:rsidRPr="00384AFE" w:rsidTr="00622243">
        <w:tc>
          <w:tcPr>
            <w:tcW w:w="648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b/>
                <w:szCs w:val="21"/>
              </w:rPr>
            </w:pPr>
            <w:r w:rsidRPr="00384AFE">
              <w:rPr>
                <w:rFonts w:hint="eastAsia"/>
                <w:b/>
                <w:szCs w:val="21"/>
              </w:rPr>
              <w:lastRenderedPageBreak/>
              <w:t>项目</w:t>
            </w:r>
          </w:p>
        </w:tc>
        <w:tc>
          <w:tcPr>
            <w:tcW w:w="720" w:type="dxa"/>
            <w:vAlign w:val="center"/>
          </w:tcPr>
          <w:p w:rsidR="0025108F" w:rsidRDefault="0025108F" w:rsidP="00622243">
            <w:pPr>
              <w:spacing w:line="300" w:lineRule="auto"/>
              <w:jc w:val="center"/>
              <w:rPr>
                <w:rFonts w:hint="eastAsia"/>
                <w:b/>
                <w:szCs w:val="21"/>
              </w:rPr>
            </w:pPr>
            <w:r w:rsidRPr="00384AFE">
              <w:rPr>
                <w:rFonts w:hint="eastAsia"/>
                <w:b/>
                <w:szCs w:val="21"/>
              </w:rPr>
              <w:t>作者</w:t>
            </w:r>
          </w:p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b/>
                <w:szCs w:val="21"/>
              </w:rPr>
            </w:pPr>
            <w:r w:rsidRPr="00384AFE">
              <w:rPr>
                <w:rFonts w:hint="eastAsia"/>
                <w:b/>
                <w:szCs w:val="21"/>
              </w:rPr>
              <w:t>排名</w:t>
            </w:r>
          </w:p>
        </w:tc>
        <w:tc>
          <w:tcPr>
            <w:tcW w:w="720" w:type="dxa"/>
            <w:vAlign w:val="center"/>
          </w:tcPr>
          <w:p w:rsidR="0025108F" w:rsidRDefault="0025108F" w:rsidP="00622243">
            <w:pPr>
              <w:spacing w:line="300" w:lineRule="auto"/>
              <w:jc w:val="center"/>
              <w:rPr>
                <w:rFonts w:hint="eastAsia"/>
                <w:b/>
                <w:szCs w:val="21"/>
              </w:rPr>
            </w:pPr>
            <w:r w:rsidRPr="00384AFE">
              <w:rPr>
                <w:rFonts w:hint="eastAsia"/>
                <w:b/>
                <w:szCs w:val="21"/>
              </w:rPr>
              <w:t>一等</w:t>
            </w:r>
          </w:p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b/>
                <w:szCs w:val="21"/>
              </w:rPr>
            </w:pPr>
            <w:r w:rsidRPr="00384AFE">
              <w:rPr>
                <w:rFonts w:hint="eastAsia"/>
                <w:b/>
                <w:szCs w:val="21"/>
              </w:rPr>
              <w:t>奖</w:t>
            </w:r>
          </w:p>
        </w:tc>
        <w:tc>
          <w:tcPr>
            <w:tcW w:w="720" w:type="dxa"/>
            <w:vAlign w:val="center"/>
          </w:tcPr>
          <w:p w:rsidR="0025108F" w:rsidRDefault="0025108F" w:rsidP="00622243">
            <w:pPr>
              <w:spacing w:line="300" w:lineRule="auto"/>
              <w:jc w:val="center"/>
              <w:rPr>
                <w:rFonts w:hint="eastAsia"/>
                <w:b/>
                <w:szCs w:val="21"/>
              </w:rPr>
            </w:pPr>
            <w:r w:rsidRPr="00384AFE">
              <w:rPr>
                <w:rFonts w:hint="eastAsia"/>
                <w:b/>
                <w:szCs w:val="21"/>
              </w:rPr>
              <w:t>二等</w:t>
            </w:r>
          </w:p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b/>
                <w:szCs w:val="21"/>
              </w:rPr>
            </w:pPr>
            <w:r w:rsidRPr="00384AFE">
              <w:rPr>
                <w:rFonts w:hint="eastAsia"/>
                <w:b/>
                <w:szCs w:val="21"/>
              </w:rPr>
              <w:t>奖</w:t>
            </w:r>
          </w:p>
        </w:tc>
        <w:tc>
          <w:tcPr>
            <w:tcW w:w="720" w:type="dxa"/>
            <w:vAlign w:val="center"/>
          </w:tcPr>
          <w:p w:rsidR="0025108F" w:rsidRDefault="0025108F" w:rsidP="00622243">
            <w:pPr>
              <w:spacing w:line="300" w:lineRule="auto"/>
              <w:jc w:val="center"/>
              <w:rPr>
                <w:rFonts w:hint="eastAsia"/>
                <w:b/>
                <w:szCs w:val="21"/>
              </w:rPr>
            </w:pPr>
            <w:r w:rsidRPr="00384AFE">
              <w:rPr>
                <w:rFonts w:hint="eastAsia"/>
                <w:b/>
                <w:szCs w:val="21"/>
              </w:rPr>
              <w:t>三等</w:t>
            </w:r>
          </w:p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b/>
                <w:szCs w:val="21"/>
              </w:rPr>
            </w:pPr>
            <w:r w:rsidRPr="00384AFE">
              <w:rPr>
                <w:rFonts w:hint="eastAsia"/>
                <w:b/>
                <w:szCs w:val="21"/>
              </w:rPr>
              <w:t>奖</w:t>
            </w:r>
          </w:p>
        </w:tc>
        <w:tc>
          <w:tcPr>
            <w:tcW w:w="5040" w:type="dxa"/>
            <w:vMerge w:val="restart"/>
            <w:vAlign w:val="center"/>
          </w:tcPr>
          <w:p w:rsidR="0025108F" w:rsidRPr="003D2275" w:rsidRDefault="0025108F" w:rsidP="00622243">
            <w:pPr>
              <w:rPr>
                <w:rFonts w:ascii="宋体"/>
                <w:sz w:val="18"/>
                <w:szCs w:val="18"/>
              </w:rPr>
            </w:pPr>
            <w:r w:rsidRPr="003D2275">
              <w:rPr>
                <w:rFonts w:ascii="宋体" w:hAnsi="宋体"/>
                <w:sz w:val="18"/>
                <w:szCs w:val="18"/>
              </w:rPr>
              <w:t>1</w:t>
            </w:r>
            <w:r w:rsidRPr="003D2275">
              <w:rPr>
                <w:rFonts w:ascii="宋体" w:hAnsi="宋体" w:hint="eastAsia"/>
                <w:sz w:val="18"/>
                <w:szCs w:val="18"/>
              </w:rPr>
              <w:t>．国家级科研成果指由国家评定公布的获奖科研成果；</w:t>
            </w:r>
          </w:p>
          <w:p w:rsidR="0025108F" w:rsidRPr="003D2275" w:rsidRDefault="0025108F" w:rsidP="00622243">
            <w:pPr>
              <w:rPr>
                <w:rFonts w:ascii="宋体"/>
                <w:sz w:val="18"/>
                <w:szCs w:val="18"/>
              </w:rPr>
            </w:pPr>
            <w:r w:rsidRPr="003D2275">
              <w:rPr>
                <w:rFonts w:ascii="宋体" w:hAnsi="宋体"/>
                <w:sz w:val="18"/>
                <w:szCs w:val="18"/>
              </w:rPr>
              <w:t>2</w:t>
            </w:r>
            <w:r w:rsidRPr="003D2275">
              <w:rPr>
                <w:rFonts w:ascii="宋体" w:hAnsi="宋体" w:hint="eastAsia"/>
                <w:sz w:val="18"/>
                <w:szCs w:val="18"/>
              </w:rPr>
              <w:t>．</w:t>
            </w:r>
            <w:r w:rsidRPr="005B3F75">
              <w:rPr>
                <w:rFonts w:ascii="宋体" w:hAnsi="宋体" w:hint="eastAsia"/>
                <w:spacing w:val="-4"/>
                <w:sz w:val="18"/>
                <w:szCs w:val="18"/>
              </w:rPr>
              <w:t>省（部）级科研成果指由省（部）评定公布的获奖科研成果；</w:t>
            </w:r>
          </w:p>
          <w:p w:rsidR="0025108F" w:rsidRPr="003D2275" w:rsidRDefault="0025108F" w:rsidP="00622243">
            <w:pPr>
              <w:rPr>
                <w:rFonts w:ascii="宋体"/>
                <w:sz w:val="18"/>
                <w:szCs w:val="18"/>
              </w:rPr>
            </w:pPr>
            <w:r w:rsidRPr="003D2275">
              <w:rPr>
                <w:rFonts w:ascii="宋体" w:hAnsi="宋体"/>
                <w:sz w:val="18"/>
                <w:szCs w:val="18"/>
              </w:rPr>
              <w:t>3</w:t>
            </w:r>
            <w:r w:rsidRPr="003D2275">
              <w:rPr>
                <w:rFonts w:ascii="宋体" w:hAnsi="宋体" w:hint="eastAsia"/>
                <w:sz w:val="18"/>
                <w:szCs w:val="18"/>
              </w:rPr>
              <w:t>．校（市）级科研成果指由学校（市）评定公布的获奖科研成果；</w:t>
            </w:r>
          </w:p>
          <w:p w:rsidR="0025108F" w:rsidRPr="003D2275" w:rsidRDefault="0025108F" w:rsidP="00622243">
            <w:pPr>
              <w:rPr>
                <w:rFonts w:ascii="宋体"/>
                <w:sz w:val="18"/>
                <w:szCs w:val="18"/>
              </w:rPr>
            </w:pPr>
            <w:r w:rsidRPr="003D2275"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．同一科研成果获不同级别奖励</w:t>
            </w:r>
            <w:r w:rsidRPr="003D2275">
              <w:rPr>
                <w:rFonts w:ascii="宋体" w:hAnsi="宋体" w:hint="eastAsia"/>
                <w:sz w:val="18"/>
                <w:szCs w:val="18"/>
              </w:rPr>
              <w:t>得分取最高分计，不累加；</w:t>
            </w:r>
          </w:p>
          <w:p w:rsidR="0025108F" w:rsidRPr="003D2275" w:rsidRDefault="0025108F" w:rsidP="00622243">
            <w:pPr>
              <w:rPr>
                <w:rFonts w:ascii="宋体"/>
                <w:sz w:val="18"/>
                <w:szCs w:val="18"/>
              </w:rPr>
            </w:pPr>
            <w:r w:rsidRPr="003D2275">
              <w:rPr>
                <w:rFonts w:ascii="宋体" w:hAnsi="宋体"/>
                <w:sz w:val="18"/>
                <w:szCs w:val="18"/>
              </w:rPr>
              <w:t>5</w:t>
            </w:r>
            <w:r w:rsidRPr="003D2275">
              <w:rPr>
                <w:rFonts w:ascii="宋体" w:hAnsi="宋体" w:hint="eastAsia"/>
                <w:sz w:val="18"/>
                <w:szCs w:val="18"/>
              </w:rPr>
              <w:t>．</w:t>
            </w:r>
            <w:r w:rsidRPr="005B3F75">
              <w:rPr>
                <w:rFonts w:ascii="宋体" w:hAnsi="宋体" w:hint="eastAsia"/>
                <w:sz w:val="18"/>
                <w:szCs w:val="18"/>
              </w:rPr>
              <w:t>若该科研成果只有一位作者，则享受该成果第一作者得分；</w:t>
            </w:r>
          </w:p>
          <w:p w:rsidR="0025108F" w:rsidRPr="003D2275" w:rsidRDefault="0025108F" w:rsidP="00622243">
            <w:pPr>
              <w:rPr>
                <w:rFonts w:ascii="宋体"/>
                <w:sz w:val="18"/>
                <w:szCs w:val="18"/>
              </w:rPr>
            </w:pPr>
            <w:r w:rsidRPr="003D2275">
              <w:rPr>
                <w:rFonts w:ascii="宋体" w:hAnsi="宋体"/>
                <w:sz w:val="18"/>
                <w:szCs w:val="18"/>
              </w:rPr>
              <w:t>6</w:t>
            </w:r>
            <w:r w:rsidRPr="003D2275">
              <w:rPr>
                <w:rFonts w:ascii="宋体" w:hAnsi="宋体" w:hint="eastAsia"/>
                <w:sz w:val="18"/>
                <w:szCs w:val="18"/>
              </w:rPr>
              <w:t>．若科研成果是合作项目，研究生为第二作者，其导师为第一作者，视研究生为第一作者；如与其他教师合作，该研究生获得其相应排名得分；</w:t>
            </w:r>
          </w:p>
          <w:p w:rsidR="0025108F" w:rsidRPr="003D2275" w:rsidRDefault="0025108F" w:rsidP="00622243">
            <w:pPr>
              <w:rPr>
                <w:rFonts w:hint="eastAsia"/>
                <w:sz w:val="18"/>
                <w:szCs w:val="18"/>
              </w:rPr>
            </w:pPr>
            <w:r w:rsidRPr="003D2275">
              <w:rPr>
                <w:rFonts w:ascii="宋体" w:hAnsi="宋体"/>
                <w:sz w:val="18"/>
                <w:szCs w:val="18"/>
              </w:rPr>
              <w:t>7</w:t>
            </w:r>
            <w:r w:rsidRPr="003D2275">
              <w:rPr>
                <w:rFonts w:ascii="宋体" w:hAnsi="宋体" w:hint="eastAsia"/>
                <w:sz w:val="18"/>
                <w:szCs w:val="18"/>
              </w:rPr>
              <w:t>．</w:t>
            </w:r>
            <w:r>
              <w:rPr>
                <w:rFonts w:ascii="宋体" w:hAnsi="宋体" w:hint="eastAsia"/>
                <w:sz w:val="18"/>
                <w:szCs w:val="18"/>
              </w:rPr>
              <w:t>省部级特等奖、一等奖和二等奖分别按表中一等奖、二等奖和三等奖记分</w:t>
            </w:r>
            <w:r w:rsidRPr="003D2275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25108F" w:rsidRPr="00384AFE" w:rsidTr="00622243">
        <w:trPr>
          <w:trHeight w:hRule="exact" w:val="567"/>
        </w:trPr>
        <w:tc>
          <w:tcPr>
            <w:tcW w:w="648" w:type="dxa"/>
            <w:vMerge w:val="restart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b/>
                <w:szCs w:val="21"/>
              </w:rPr>
            </w:pPr>
            <w:r w:rsidRPr="00384AFE">
              <w:rPr>
                <w:rFonts w:hint="eastAsia"/>
                <w:b/>
                <w:szCs w:val="21"/>
              </w:rPr>
              <w:t>国家级科研项成果</w:t>
            </w: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A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040" w:type="dxa"/>
            <w:vMerge/>
          </w:tcPr>
          <w:p w:rsidR="0025108F" w:rsidRPr="00384AFE" w:rsidRDefault="0025108F" w:rsidP="00622243">
            <w:pPr>
              <w:spacing w:line="300" w:lineRule="auto"/>
              <w:rPr>
                <w:rFonts w:hint="eastAsia"/>
                <w:szCs w:val="21"/>
              </w:rPr>
            </w:pPr>
          </w:p>
        </w:tc>
      </w:tr>
      <w:tr w:rsidR="0025108F" w:rsidRPr="00384AFE" w:rsidTr="00622243">
        <w:trPr>
          <w:trHeight w:hRule="exact" w:val="567"/>
        </w:trPr>
        <w:tc>
          <w:tcPr>
            <w:tcW w:w="648" w:type="dxa"/>
            <w:vMerge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AFE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040" w:type="dxa"/>
            <w:vMerge/>
          </w:tcPr>
          <w:p w:rsidR="0025108F" w:rsidRPr="00384AFE" w:rsidRDefault="0025108F" w:rsidP="00622243">
            <w:pPr>
              <w:spacing w:line="300" w:lineRule="auto"/>
              <w:rPr>
                <w:rFonts w:hint="eastAsia"/>
                <w:szCs w:val="21"/>
              </w:rPr>
            </w:pPr>
          </w:p>
        </w:tc>
      </w:tr>
      <w:tr w:rsidR="0025108F" w:rsidRPr="00384AFE" w:rsidTr="00622243">
        <w:trPr>
          <w:trHeight w:hRule="exact" w:val="567"/>
        </w:trPr>
        <w:tc>
          <w:tcPr>
            <w:tcW w:w="648" w:type="dxa"/>
            <w:vMerge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AFE">
              <w:rPr>
                <w:rFonts w:ascii="Times New Roman" w:hAnsi="Times New Roman"/>
                <w:b/>
                <w:sz w:val="24"/>
                <w:szCs w:val="24"/>
              </w:rPr>
              <w:t>4-8</w:t>
            </w: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040" w:type="dxa"/>
            <w:vMerge/>
          </w:tcPr>
          <w:p w:rsidR="0025108F" w:rsidRPr="00384AFE" w:rsidRDefault="0025108F" w:rsidP="00622243">
            <w:pPr>
              <w:spacing w:line="300" w:lineRule="auto"/>
              <w:rPr>
                <w:rFonts w:hint="eastAsia"/>
                <w:szCs w:val="21"/>
              </w:rPr>
            </w:pPr>
          </w:p>
        </w:tc>
      </w:tr>
      <w:tr w:rsidR="0025108F" w:rsidRPr="00384AFE" w:rsidTr="00622243">
        <w:trPr>
          <w:trHeight w:hRule="exact" w:val="567"/>
        </w:trPr>
        <w:tc>
          <w:tcPr>
            <w:tcW w:w="648" w:type="dxa"/>
            <w:vMerge w:val="restart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b/>
                <w:szCs w:val="21"/>
              </w:rPr>
            </w:pPr>
            <w:r w:rsidRPr="00384AFE">
              <w:rPr>
                <w:rFonts w:hint="eastAsia"/>
                <w:b/>
                <w:szCs w:val="21"/>
              </w:rPr>
              <w:t>省部级科研项成果</w:t>
            </w: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A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5040" w:type="dxa"/>
            <w:vMerge/>
          </w:tcPr>
          <w:p w:rsidR="0025108F" w:rsidRPr="00384AFE" w:rsidRDefault="0025108F" w:rsidP="00622243">
            <w:pPr>
              <w:spacing w:line="300" w:lineRule="auto"/>
              <w:rPr>
                <w:rFonts w:hint="eastAsia"/>
                <w:szCs w:val="21"/>
              </w:rPr>
            </w:pPr>
          </w:p>
        </w:tc>
      </w:tr>
      <w:tr w:rsidR="0025108F" w:rsidRPr="00384AFE" w:rsidTr="00622243">
        <w:trPr>
          <w:trHeight w:hRule="exact" w:val="567"/>
        </w:trPr>
        <w:tc>
          <w:tcPr>
            <w:tcW w:w="648" w:type="dxa"/>
            <w:vMerge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AFE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5040" w:type="dxa"/>
            <w:vMerge/>
          </w:tcPr>
          <w:p w:rsidR="0025108F" w:rsidRPr="00384AFE" w:rsidRDefault="0025108F" w:rsidP="00622243">
            <w:pPr>
              <w:spacing w:line="300" w:lineRule="auto"/>
              <w:rPr>
                <w:rFonts w:hint="eastAsia"/>
                <w:szCs w:val="21"/>
              </w:rPr>
            </w:pPr>
          </w:p>
        </w:tc>
      </w:tr>
      <w:tr w:rsidR="0025108F" w:rsidRPr="00384AFE" w:rsidTr="00622243">
        <w:trPr>
          <w:trHeight w:hRule="exact" w:val="567"/>
        </w:trPr>
        <w:tc>
          <w:tcPr>
            <w:tcW w:w="648" w:type="dxa"/>
            <w:vMerge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AFE">
              <w:rPr>
                <w:rFonts w:ascii="Times New Roman" w:hAnsi="Times New Roman"/>
                <w:b/>
                <w:sz w:val="24"/>
                <w:szCs w:val="24"/>
              </w:rPr>
              <w:t>4-8</w:t>
            </w: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384AFE">
              <w:rPr>
                <w:rFonts w:hint="eastAsia"/>
                <w:szCs w:val="21"/>
              </w:rPr>
              <w:t>0</w:t>
            </w:r>
          </w:p>
        </w:tc>
        <w:tc>
          <w:tcPr>
            <w:tcW w:w="720" w:type="dxa"/>
            <w:vAlign w:val="center"/>
          </w:tcPr>
          <w:p w:rsidR="0025108F" w:rsidRPr="00384AFE" w:rsidRDefault="0025108F" w:rsidP="00622243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040" w:type="dxa"/>
            <w:vMerge/>
          </w:tcPr>
          <w:p w:rsidR="0025108F" w:rsidRPr="00384AFE" w:rsidRDefault="0025108F" w:rsidP="00622243">
            <w:pPr>
              <w:spacing w:line="300" w:lineRule="auto"/>
              <w:rPr>
                <w:rFonts w:hint="eastAsia"/>
                <w:szCs w:val="21"/>
              </w:rPr>
            </w:pPr>
          </w:p>
        </w:tc>
      </w:tr>
    </w:tbl>
    <w:p w:rsidR="0025108F" w:rsidRPr="00384AFE" w:rsidRDefault="0025108F" w:rsidP="0025108F">
      <w:pPr>
        <w:spacing w:line="480" w:lineRule="exact"/>
        <w:rPr>
          <w:rStyle w:val="apple-converted-space"/>
          <w:rFonts w:ascii="微软雅黑" w:eastAsia="微软雅黑" w:hAnsi="微软雅黑"/>
          <w:sz w:val="27"/>
          <w:szCs w:val="27"/>
        </w:rPr>
      </w:pPr>
    </w:p>
    <w:p w:rsidR="0025108F" w:rsidRPr="00384AFE" w:rsidRDefault="0025108F" w:rsidP="0025108F">
      <w:pPr>
        <w:spacing w:line="480" w:lineRule="exact"/>
        <w:rPr>
          <w:rStyle w:val="apple-converted-space"/>
          <w:rFonts w:ascii="宋体"/>
          <w:b/>
          <w:sz w:val="27"/>
          <w:szCs w:val="27"/>
        </w:rPr>
      </w:pPr>
      <w:r w:rsidRPr="00384AFE">
        <w:rPr>
          <w:rStyle w:val="apple-converted-space"/>
          <w:rFonts w:ascii="宋体" w:hAnsi="宋体" w:hint="eastAsia"/>
          <w:b/>
          <w:sz w:val="27"/>
          <w:szCs w:val="27"/>
        </w:rPr>
        <w:t>四、学术交流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2"/>
        <w:gridCol w:w="1123"/>
        <w:gridCol w:w="1123"/>
        <w:gridCol w:w="1118"/>
        <w:gridCol w:w="2674"/>
      </w:tblGrid>
      <w:tr w:rsidR="0025108F" w:rsidRPr="00384AFE" w:rsidTr="00622243">
        <w:trPr>
          <w:trHeight w:val="27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b/>
                <w:sz w:val="22"/>
              </w:rPr>
            </w:pPr>
            <w:r w:rsidRPr="00384AFE">
              <w:rPr>
                <w:rFonts w:ascii="宋体" w:hAnsi="宋体" w:cs="宋体" w:hint="eastAsia"/>
                <w:b/>
                <w:sz w:val="22"/>
              </w:rPr>
              <w:t>项目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b/>
                <w:sz w:val="22"/>
              </w:rPr>
            </w:pPr>
            <w:r w:rsidRPr="00384AFE">
              <w:rPr>
                <w:rFonts w:hint="eastAsia"/>
                <w:b/>
                <w:sz w:val="22"/>
              </w:rPr>
              <w:t>学术会议</w:t>
            </w:r>
          </w:p>
        </w:tc>
        <w:tc>
          <w:tcPr>
            <w:tcW w:w="35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b/>
                <w:sz w:val="22"/>
              </w:rPr>
            </w:pPr>
            <w:r w:rsidRPr="00384AFE">
              <w:rPr>
                <w:rFonts w:hint="eastAsia"/>
                <w:b/>
                <w:sz w:val="22"/>
              </w:rPr>
              <w:t>沙龙</w:t>
            </w:r>
            <w:r w:rsidRPr="00384AFE">
              <w:rPr>
                <w:b/>
                <w:sz w:val="22"/>
              </w:rPr>
              <w:t>/</w:t>
            </w:r>
            <w:r w:rsidRPr="00384AFE">
              <w:rPr>
                <w:rFonts w:hint="eastAsia"/>
                <w:b/>
                <w:sz w:val="22"/>
              </w:rPr>
              <w:t>讲座及报告会</w:t>
            </w:r>
            <w:r>
              <w:rPr>
                <w:rFonts w:hint="eastAsia"/>
                <w:b/>
                <w:sz w:val="22"/>
              </w:rPr>
              <w:t>（校内）</w:t>
            </w:r>
          </w:p>
        </w:tc>
      </w:tr>
      <w:tr w:rsidR="0025108F" w:rsidRPr="00384AFE" w:rsidTr="00622243">
        <w:trPr>
          <w:trHeight w:val="27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级别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张贴报告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口头报告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只参加</w:t>
            </w:r>
          </w:p>
        </w:tc>
        <w:tc>
          <w:tcPr>
            <w:tcW w:w="20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口头报告</w:t>
            </w:r>
          </w:p>
        </w:tc>
      </w:tr>
      <w:tr w:rsidR="0025108F" w:rsidRPr="00384AFE" w:rsidTr="00622243">
        <w:trPr>
          <w:trHeight w:val="27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国际级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 w:hint="eastAsia"/>
                <w:sz w:val="22"/>
              </w:rPr>
            </w:pPr>
            <w:r>
              <w:rPr>
                <w:rFonts w:ascii="宋体" w:cs="宋体" w:hint="eastAsia"/>
                <w:sz w:val="22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ascii="宋体" w:cs="宋体"/>
                <w:sz w:val="22"/>
              </w:rPr>
              <w:t>---</w:t>
            </w:r>
          </w:p>
        </w:tc>
        <w:tc>
          <w:tcPr>
            <w:tcW w:w="20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ascii="宋体" w:cs="宋体"/>
                <w:sz w:val="22"/>
              </w:rPr>
              <w:t>---</w:t>
            </w:r>
          </w:p>
        </w:tc>
      </w:tr>
      <w:tr w:rsidR="0025108F" w:rsidRPr="00384AFE" w:rsidTr="00622243">
        <w:trPr>
          <w:trHeight w:val="27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国家级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cs="宋体" w:hint="eastAsia"/>
                <w:sz w:val="22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 w:hint="eastAsia"/>
                <w:sz w:val="22"/>
              </w:rPr>
            </w:pPr>
            <w:r>
              <w:rPr>
                <w:rFonts w:ascii="宋体" w:cs="宋体" w:hint="eastAsia"/>
                <w:sz w:val="22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ascii="宋体" w:cs="宋体"/>
                <w:sz w:val="22"/>
              </w:rPr>
              <w:t>---</w:t>
            </w:r>
          </w:p>
        </w:tc>
        <w:tc>
          <w:tcPr>
            <w:tcW w:w="20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ascii="宋体" w:cs="宋体"/>
                <w:sz w:val="22"/>
              </w:rPr>
              <w:t>---</w:t>
            </w:r>
          </w:p>
        </w:tc>
      </w:tr>
      <w:tr w:rsidR="0025108F" w:rsidRPr="00384AFE" w:rsidTr="00622243">
        <w:trPr>
          <w:trHeight w:val="27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省级、行业级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sz w:val="22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ascii="宋体" w:cs="宋体"/>
                <w:sz w:val="22"/>
              </w:rPr>
              <w:t>---</w:t>
            </w:r>
          </w:p>
        </w:tc>
        <w:tc>
          <w:tcPr>
            <w:tcW w:w="20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ascii="宋体" w:cs="宋体"/>
                <w:sz w:val="22"/>
              </w:rPr>
              <w:t>---</w:t>
            </w:r>
          </w:p>
        </w:tc>
      </w:tr>
      <w:tr w:rsidR="0025108F" w:rsidRPr="00384AFE" w:rsidTr="00622243">
        <w:trPr>
          <w:trHeight w:val="27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区域级、校级和院级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sz w:val="22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1</w:t>
            </w:r>
          </w:p>
        </w:tc>
        <w:tc>
          <w:tcPr>
            <w:tcW w:w="20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sz w:val="22"/>
              </w:rPr>
              <w:t>3</w:t>
            </w:r>
          </w:p>
        </w:tc>
      </w:tr>
    </w:tbl>
    <w:p w:rsidR="0025108F" w:rsidRPr="00384AFE" w:rsidRDefault="0025108F" w:rsidP="0025108F">
      <w:pPr>
        <w:spacing w:line="300" w:lineRule="auto"/>
        <w:rPr>
          <w:szCs w:val="21"/>
        </w:rPr>
      </w:pPr>
      <w:r w:rsidRPr="00384AFE">
        <w:rPr>
          <w:rFonts w:hint="eastAsia"/>
          <w:szCs w:val="21"/>
        </w:rPr>
        <w:t>说明：</w:t>
      </w:r>
      <w:r w:rsidRPr="00384AFE">
        <w:rPr>
          <w:szCs w:val="21"/>
        </w:rPr>
        <w:t>1</w:t>
      </w:r>
      <w:r w:rsidRPr="00384AFE">
        <w:rPr>
          <w:rFonts w:hint="eastAsia"/>
          <w:szCs w:val="21"/>
        </w:rPr>
        <w:t>、参加校级以外的学术会议应当提供证明材料和参会图片，并在学院</w:t>
      </w:r>
      <w:r>
        <w:rPr>
          <w:rFonts w:hint="eastAsia"/>
          <w:szCs w:val="21"/>
        </w:rPr>
        <w:t>履行</w:t>
      </w:r>
      <w:r w:rsidRPr="00384AFE">
        <w:rPr>
          <w:rFonts w:hint="eastAsia"/>
          <w:szCs w:val="21"/>
        </w:rPr>
        <w:t>正常的请假手续，请假条留待备查；</w:t>
      </w:r>
    </w:p>
    <w:p w:rsidR="0025108F" w:rsidRPr="00384AFE" w:rsidRDefault="0025108F" w:rsidP="0025108F">
      <w:pPr>
        <w:spacing w:line="300" w:lineRule="auto"/>
        <w:ind w:firstLineChars="300" w:firstLine="630"/>
        <w:rPr>
          <w:szCs w:val="21"/>
        </w:rPr>
      </w:pPr>
      <w:r w:rsidRPr="00384AFE">
        <w:rPr>
          <w:szCs w:val="21"/>
        </w:rPr>
        <w:t>2</w:t>
      </w:r>
      <w:r w:rsidRPr="00384AFE">
        <w:rPr>
          <w:rFonts w:hint="eastAsia"/>
          <w:szCs w:val="21"/>
        </w:rPr>
        <w:t>、</w:t>
      </w:r>
      <w:r w:rsidRPr="00384AFE">
        <w:rPr>
          <w:szCs w:val="21"/>
        </w:rPr>
        <w:t xml:space="preserve"> </w:t>
      </w:r>
      <w:r w:rsidRPr="00384AFE">
        <w:rPr>
          <w:rFonts w:hint="eastAsia"/>
          <w:szCs w:val="21"/>
        </w:rPr>
        <w:t>参加区域性、校级和院级的学术沙龙和学术讲座的，应当由组织方提供与会者名单或图片，以作为计次的证明材料。申请者需与活动组织方核实自己的参与情况。</w:t>
      </w:r>
    </w:p>
    <w:p w:rsidR="0025108F" w:rsidRPr="0076210B" w:rsidRDefault="0025108F" w:rsidP="0025108F">
      <w:pPr>
        <w:spacing w:line="400" w:lineRule="exact"/>
        <w:rPr>
          <w:rFonts w:ascii="宋体" w:hint="eastAsia"/>
          <w:szCs w:val="21"/>
          <w:shd w:val="clear" w:color="auto" w:fill="FFFFFF"/>
        </w:rPr>
      </w:pPr>
      <w:r>
        <w:rPr>
          <w:rFonts w:ascii="宋体" w:hint="eastAsia"/>
          <w:szCs w:val="21"/>
          <w:shd w:val="clear" w:color="auto" w:fill="FFFFFF"/>
        </w:rPr>
        <w:t xml:space="preserve">      3、</w:t>
      </w:r>
      <w:r w:rsidRPr="00FB4E9A">
        <w:rPr>
          <w:rFonts w:hint="eastAsia"/>
          <w:szCs w:val="21"/>
        </w:rPr>
        <w:t>参加</w:t>
      </w:r>
      <w:r>
        <w:rPr>
          <w:rFonts w:hint="eastAsia"/>
          <w:szCs w:val="21"/>
        </w:rPr>
        <w:t>学院研究生会举办沙龙、讲座等</w:t>
      </w:r>
      <w:r w:rsidRPr="00FB4E9A">
        <w:rPr>
          <w:rFonts w:hint="eastAsia"/>
          <w:szCs w:val="21"/>
        </w:rPr>
        <w:t>加分以</w:t>
      </w:r>
      <w:r>
        <w:rPr>
          <w:rFonts w:hint="eastAsia"/>
          <w:szCs w:val="21"/>
        </w:rPr>
        <w:t>20</w:t>
      </w:r>
      <w:r w:rsidRPr="00FB4E9A">
        <w:rPr>
          <w:rFonts w:hint="eastAsia"/>
          <w:szCs w:val="21"/>
        </w:rPr>
        <w:t>次</w:t>
      </w:r>
      <w:r w:rsidRPr="00FB4E9A">
        <w:rPr>
          <w:rFonts w:hint="eastAsia"/>
          <w:szCs w:val="21"/>
        </w:rPr>
        <w:t>/</w:t>
      </w:r>
      <w:r w:rsidRPr="00FB4E9A">
        <w:rPr>
          <w:rFonts w:hint="eastAsia"/>
          <w:szCs w:val="21"/>
        </w:rPr>
        <w:t>学年为上限。</w:t>
      </w:r>
    </w:p>
    <w:p w:rsidR="0025108F" w:rsidRPr="00384AFE" w:rsidRDefault="0025108F" w:rsidP="0025108F">
      <w:pPr>
        <w:spacing w:line="480" w:lineRule="exact"/>
        <w:rPr>
          <w:rStyle w:val="apple-converted-space"/>
          <w:rFonts w:ascii="宋体" w:hAnsi="宋体" w:hint="eastAsia"/>
          <w:b/>
          <w:sz w:val="27"/>
          <w:szCs w:val="27"/>
        </w:rPr>
      </w:pPr>
      <w:r w:rsidRPr="00384AFE">
        <w:rPr>
          <w:rStyle w:val="apple-converted-space"/>
          <w:rFonts w:ascii="宋体" w:hAnsi="宋体" w:hint="eastAsia"/>
          <w:b/>
          <w:sz w:val="27"/>
          <w:szCs w:val="27"/>
        </w:rPr>
        <w:t>五、活动参加及获奖</w:t>
      </w:r>
    </w:p>
    <w:tbl>
      <w:tblPr>
        <w:tblW w:w="8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29"/>
        <w:gridCol w:w="1572"/>
        <w:gridCol w:w="1828"/>
        <w:gridCol w:w="2507"/>
      </w:tblGrid>
      <w:tr w:rsidR="0025108F" w:rsidRPr="00384AFE" w:rsidTr="00622243">
        <w:trPr>
          <w:trHeight w:val="270"/>
        </w:trPr>
        <w:tc>
          <w:tcPr>
            <w:tcW w:w="40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b/>
                <w:sz w:val="22"/>
              </w:rPr>
            </w:pPr>
            <w:r w:rsidRPr="00384AFE">
              <w:rPr>
                <w:rFonts w:hint="eastAsia"/>
                <w:b/>
                <w:sz w:val="22"/>
              </w:rPr>
              <w:t>获奖级别</w:t>
            </w:r>
          </w:p>
        </w:tc>
        <w:tc>
          <w:tcPr>
            <w:tcW w:w="18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b/>
                <w:sz w:val="22"/>
              </w:rPr>
            </w:pPr>
            <w:r w:rsidRPr="00384AFE">
              <w:rPr>
                <w:rFonts w:hint="eastAsia"/>
                <w:b/>
                <w:sz w:val="22"/>
              </w:rPr>
              <w:t>计分</w:t>
            </w:r>
          </w:p>
        </w:tc>
        <w:tc>
          <w:tcPr>
            <w:tcW w:w="25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b/>
                <w:sz w:val="22"/>
              </w:rPr>
            </w:pPr>
            <w:r w:rsidRPr="00384AFE">
              <w:rPr>
                <w:rFonts w:ascii="宋体" w:hAnsi="宋体" w:cs="宋体" w:hint="eastAsia"/>
                <w:b/>
                <w:sz w:val="22"/>
              </w:rPr>
              <w:t>备注</w:t>
            </w:r>
          </w:p>
        </w:tc>
      </w:tr>
      <w:tr w:rsidR="0025108F" w:rsidRPr="00384AFE" w:rsidTr="00622243">
        <w:trPr>
          <w:trHeight w:val="270"/>
        </w:trPr>
        <w:tc>
          <w:tcPr>
            <w:tcW w:w="242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国家级</w:t>
            </w:r>
          </w:p>
        </w:tc>
        <w:tc>
          <w:tcPr>
            <w:tcW w:w="1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一等奖</w:t>
            </w:r>
          </w:p>
        </w:tc>
        <w:tc>
          <w:tcPr>
            <w:tcW w:w="18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384AFE">
              <w:rPr>
                <w:rFonts w:hint="eastAsia"/>
                <w:sz w:val="22"/>
              </w:rPr>
              <w:t>0</w:t>
            </w:r>
          </w:p>
        </w:tc>
        <w:tc>
          <w:tcPr>
            <w:tcW w:w="2507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Default="0025108F" w:rsidP="00622243">
            <w:pPr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1、需提供获奖证明材料，级别按证明材料单位印章确定；</w:t>
            </w:r>
          </w:p>
          <w:p w:rsidR="0025108F" w:rsidRDefault="0025108F" w:rsidP="00622243">
            <w:pPr>
              <w:rPr>
                <w:rFonts w:ascii="宋体" w:hAnsi="宋体" w:cs="宋体" w:hint="eastAsia"/>
                <w:color w:val="000000"/>
                <w:sz w:val="22"/>
              </w:rPr>
            </w:pPr>
          </w:p>
          <w:p w:rsidR="0025108F" w:rsidRPr="00384AFE" w:rsidRDefault="0025108F" w:rsidP="00622243">
            <w:pPr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2、院研究生会表彰活动按院级活动对待。</w:t>
            </w:r>
          </w:p>
        </w:tc>
      </w:tr>
      <w:tr w:rsidR="0025108F" w:rsidRPr="00384AFE" w:rsidTr="00622243">
        <w:trPr>
          <w:trHeight w:val="270"/>
        </w:trPr>
        <w:tc>
          <w:tcPr>
            <w:tcW w:w="242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二等奖</w:t>
            </w:r>
          </w:p>
        </w:tc>
        <w:tc>
          <w:tcPr>
            <w:tcW w:w="18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 w:hint="eastAsia"/>
                <w:sz w:val="22"/>
              </w:rPr>
            </w:pPr>
            <w:r>
              <w:rPr>
                <w:rFonts w:ascii="宋体" w:cs="宋体" w:hint="eastAsia"/>
                <w:sz w:val="22"/>
              </w:rPr>
              <w:t>30</w:t>
            </w:r>
          </w:p>
        </w:tc>
        <w:tc>
          <w:tcPr>
            <w:tcW w:w="2507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25108F" w:rsidRPr="00384AFE" w:rsidTr="00622243">
        <w:trPr>
          <w:trHeight w:val="270"/>
        </w:trPr>
        <w:tc>
          <w:tcPr>
            <w:tcW w:w="242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三等奖</w:t>
            </w:r>
          </w:p>
        </w:tc>
        <w:tc>
          <w:tcPr>
            <w:tcW w:w="18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8C01F0" w:rsidRDefault="0025108F" w:rsidP="00622243">
            <w:pPr>
              <w:jc w:val="center"/>
              <w:rPr>
                <w:rFonts w:ascii="宋体" w:hAnsi="宋体" w:cs="宋体"/>
                <w:sz w:val="22"/>
              </w:rPr>
            </w:pPr>
            <w:r w:rsidRPr="008C01F0">
              <w:rPr>
                <w:rFonts w:ascii="宋体" w:hAnsi="宋体" w:hint="eastAsia"/>
                <w:sz w:val="22"/>
              </w:rPr>
              <w:t>20</w:t>
            </w:r>
          </w:p>
        </w:tc>
        <w:tc>
          <w:tcPr>
            <w:tcW w:w="2507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25108F" w:rsidRPr="00384AFE" w:rsidTr="00622243">
        <w:trPr>
          <w:trHeight w:val="270"/>
        </w:trPr>
        <w:tc>
          <w:tcPr>
            <w:tcW w:w="242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省部级</w:t>
            </w:r>
          </w:p>
        </w:tc>
        <w:tc>
          <w:tcPr>
            <w:tcW w:w="1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一等奖</w:t>
            </w:r>
          </w:p>
        </w:tc>
        <w:tc>
          <w:tcPr>
            <w:tcW w:w="18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cs="宋体" w:hint="eastAsia"/>
                <w:sz w:val="22"/>
              </w:rPr>
              <w:t>30</w:t>
            </w:r>
          </w:p>
        </w:tc>
        <w:tc>
          <w:tcPr>
            <w:tcW w:w="2507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25108F" w:rsidRPr="00384AFE" w:rsidTr="00622243">
        <w:trPr>
          <w:trHeight w:val="270"/>
        </w:trPr>
        <w:tc>
          <w:tcPr>
            <w:tcW w:w="242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二等奖</w:t>
            </w:r>
          </w:p>
        </w:tc>
        <w:tc>
          <w:tcPr>
            <w:tcW w:w="18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8C01F0" w:rsidRDefault="0025108F" w:rsidP="00622243">
            <w:pPr>
              <w:jc w:val="center"/>
              <w:rPr>
                <w:rFonts w:ascii="宋体" w:hAnsi="宋体" w:cs="宋体"/>
                <w:sz w:val="22"/>
              </w:rPr>
            </w:pPr>
            <w:r w:rsidRPr="008C01F0">
              <w:rPr>
                <w:rFonts w:ascii="宋体" w:hAnsi="宋体" w:hint="eastAsia"/>
                <w:sz w:val="22"/>
              </w:rPr>
              <w:t>15</w:t>
            </w:r>
          </w:p>
        </w:tc>
        <w:tc>
          <w:tcPr>
            <w:tcW w:w="2507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25108F" w:rsidRPr="00384AFE" w:rsidTr="00622243">
        <w:trPr>
          <w:trHeight w:val="270"/>
        </w:trPr>
        <w:tc>
          <w:tcPr>
            <w:tcW w:w="242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三等奖</w:t>
            </w:r>
          </w:p>
        </w:tc>
        <w:tc>
          <w:tcPr>
            <w:tcW w:w="18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8C01F0" w:rsidRDefault="0025108F" w:rsidP="00622243">
            <w:pPr>
              <w:jc w:val="center"/>
              <w:rPr>
                <w:rFonts w:ascii="宋体" w:hAnsi="宋体" w:cs="宋体"/>
                <w:sz w:val="22"/>
              </w:rPr>
            </w:pPr>
            <w:r w:rsidRPr="008C01F0">
              <w:rPr>
                <w:rFonts w:ascii="宋体" w:hAnsi="宋体" w:hint="eastAsia"/>
                <w:sz w:val="22"/>
              </w:rPr>
              <w:t>10</w:t>
            </w:r>
          </w:p>
        </w:tc>
        <w:tc>
          <w:tcPr>
            <w:tcW w:w="2507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25108F" w:rsidRPr="00384AFE" w:rsidTr="00622243">
        <w:trPr>
          <w:trHeight w:val="270"/>
        </w:trPr>
        <w:tc>
          <w:tcPr>
            <w:tcW w:w="242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校级</w:t>
            </w:r>
          </w:p>
        </w:tc>
        <w:tc>
          <w:tcPr>
            <w:tcW w:w="1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一等奖</w:t>
            </w:r>
          </w:p>
        </w:tc>
        <w:tc>
          <w:tcPr>
            <w:tcW w:w="18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8C01F0" w:rsidRDefault="0025108F" w:rsidP="00622243">
            <w:pPr>
              <w:jc w:val="center"/>
              <w:rPr>
                <w:rFonts w:ascii="宋体" w:hAnsi="宋体" w:cs="宋体"/>
                <w:sz w:val="22"/>
              </w:rPr>
            </w:pPr>
            <w:r w:rsidRPr="008C01F0">
              <w:rPr>
                <w:rFonts w:ascii="宋体" w:hAnsi="宋体" w:hint="eastAsia"/>
                <w:sz w:val="22"/>
              </w:rPr>
              <w:t>15</w:t>
            </w:r>
          </w:p>
        </w:tc>
        <w:tc>
          <w:tcPr>
            <w:tcW w:w="2507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25108F" w:rsidRPr="00384AFE" w:rsidTr="00622243">
        <w:trPr>
          <w:trHeight w:val="270"/>
        </w:trPr>
        <w:tc>
          <w:tcPr>
            <w:tcW w:w="242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二等奖</w:t>
            </w:r>
          </w:p>
        </w:tc>
        <w:tc>
          <w:tcPr>
            <w:tcW w:w="18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8C01F0" w:rsidRDefault="0025108F" w:rsidP="00622243">
            <w:pPr>
              <w:jc w:val="center"/>
              <w:rPr>
                <w:rFonts w:ascii="宋体" w:hAnsi="宋体" w:cs="宋体"/>
                <w:sz w:val="22"/>
              </w:rPr>
            </w:pPr>
            <w:r w:rsidRPr="008C01F0">
              <w:rPr>
                <w:rFonts w:ascii="宋体" w:hAnsi="宋体" w:hint="eastAsia"/>
                <w:sz w:val="22"/>
              </w:rPr>
              <w:t>10</w:t>
            </w:r>
          </w:p>
        </w:tc>
        <w:tc>
          <w:tcPr>
            <w:tcW w:w="2507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25108F" w:rsidRPr="00384AFE" w:rsidTr="00622243">
        <w:trPr>
          <w:trHeight w:val="270"/>
        </w:trPr>
        <w:tc>
          <w:tcPr>
            <w:tcW w:w="242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5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三等奖</w:t>
            </w:r>
          </w:p>
        </w:tc>
        <w:tc>
          <w:tcPr>
            <w:tcW w:w="18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8C01F0" w:rsidRDefault="0025108F" w:rsidP="00622243">
            <w:pPr>
              <w:jc w:val="center"/>
              <w:rPr>
                <w:rFonts w:ascii="宋体" w:hAnsi="宋体" w:cs="宋体"/>
                <w:sz w:val="22"/>
              </w:rPr>
            </w:pPr>
            <w:r w:rsidRPr="008C01F0">
              <w:rPr>
                <w:rFonts w:ascii="宋体" w:hAnsi="宋体" w:hint="eastAsia"/>
                <w:sz w:val="22"/>
              </w:rPr>
              <w:t>6</w:t>
            </w:r>
          </w:p>
        </w:tc>
        <w:tc>
          <w:tcPr>
            <w:tcW w:w="2507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bookmarkStart w:id="1" w:name="RANGE!D38"/>
            <w:bookmarkEnd w:id="1"/>
          </w:p>
        </w:tc>
      </w:tr>
      <w:tr w:rsidR="0025108F" w:rsidRPr="00384AFE" w:rsidTr="00622243">
        <w:trPr>
          <w:trHeight w:val="270"/>
        </w:trPr>
        <w:tc>
          <w:tcPr>
            <w:tcW w:w="242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hint="eastAsia"/>
                <w:sz w:val="22"/>
              </w:rPr>
            </w:pPr>
            <w:r w:rsidRPr="00384AFE">
              <w:rPr>
                <w:rFonts w:hint="eastAsia"/>
                <w:sz w:val="22"/>
              </w:rPr>
              <w:t>院级</w:t>
            </w:r>
          </w:p>
        </w:tc>
        <w:tc>
          <w:tcPr>
            <w:tcW w:w="15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一等奖</w:t>
            </w:r>
          </w:p>
        </w:tc>
        <w:tc>
          <w:tcPr>
            <w:tcW w:w="18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8C01F0" w:rsidRDefault="0025108F" w:rsidP="00622243">
            <w:pPr>
              <w:jc w:val="center"/>
              <w:rPr>
                <w:rFonts w:ascii="宋体" w:hAnsi="宋体" w:hint="eastAsia"/>
                <w:sz w:val="22"/>
              </w:rPr>
            </w:pPr>
            <w:r w:rsidRPr="008C01F0">
              <w:rPr>
                <w:rFonts w:ascii="宋体" w:hAnsi="宋体" w:hint="eastAsia"/>
                <w:sz w:val="22"/>
              </w:rPr>
              <w:t>10</w:t>
            </w:r>
          </w:p>
        </w:tc>
        <w:tc>
          <w:tcPr>
            <w:tcW w:w="2507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rPr>
                <w:rFonts w:ascii="宋体" w:hAnsi="宋体" w:cs="宋体"/>
                <w:b/>
                <w:sz w:val="22"/>
              </w:rPr>
            </w:pPr>
          </w:p>
        </w:tc>
      </w:tr>
      <w:tr w:rsidR="0025108F" w:rsidRPr="00384AFE" w:rsidTr="00622243">
        <w:trPr>
          <w:trHeight w:val="270"/>
        </w:trPr>
        <w:tc>
          <w:tcPr>
            <w:tcW w:w="242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5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二等奖</w:t>
            </w:r>
          </w:p>
        </w:tc>
        <w:tc>
          <w:tcPr>
            <w:tcW w:w="18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8C01F0" w:rsidRDefault="0025108F" w:rsidP="00622243">
            <w:pPr>
              <w:jc w:val="center"/>
              <w:rPr>
                <w:rFonts w:ascii="宋体" w:hAnsi="宋体" w:hint="eastAsia"/>
                <w:sz w:val="22"/>
              </w:rPr>
            </w:pPr>
            <w:r w:rsidRPr="008C01F0"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2507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rPr>
                <w:rFonts w:ascii="宋体" w:hAnsi="宋体" w:cs="宋体"/>
                <w:b/>
                <w:sz w:val="22"/>
              </w:rPr>
            </w:pPr>
          </w:p>
        </w:tc>
      </w:tr>
      <w:tr w:rsidR="0025108F" w:rsidRPr="00384AFE" w:rsidTr="00622243">
        <w:trPr>
          <w:trHeight w:val="270"/>
        </w:trPr>
        <w:tc>
          <w:tcPr>
            <w:tcW w:w="242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5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jc w:val="center"/>
              <w:rPr>
                <w:rFonts w:ascii="宋体" w:cs="宋体"/>
                <w:sz w:val="22"/>
              </w:rPr>
            </w:pPr>
            <w:r w:rsidRPr="00384AFE">
              <w:rPr>
                <w:rFonts w:hint="eastAsia"/>
                <w:sz w:val="22"/>
              </w:rPr>
              <w:t>三等奖</w:t>
            </w:r>
          </w:p>
        </w:tc>
        <w:tc>
          <w:tcPr>
            <w:tcW w:w="18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8C01F0" w:rsidRDefault="0025108F" w:rsidP="00622243">
            <w:pPr>
              <w:jc w:val="center"/>
              <w:rPr>
                <w:rFonts w:ascii="宋体" w:hAnsi="宋体" w:hint="eastAsia"/>
                <w:sz w:val="22"/>
              </w:rPr>
            </w:pPr>
            <w:r w:rsidRPr="008C01F0"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2507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384AFE" w:rsidRDefault="0025108F" w:rsidP="00622243">
            <w:pPr>
              <w:rPr>
                <w:rFonts w:ascii="宋体" w:hAnsi="宋体" w:cs="宋体"/>
                <w:b/>
                <w:sz w:val="22"/>
              </w:rPr>
            </w:pPr>
          </w:p>
        </w:tc>
      </w:tr>
      <w:tr w:rsidR="0025108F" w:rsidRPr="00384AFE" w:rsidTr="00622243">
        <w:trPr>
          <w:trHeight w:val="270"/>
        </w:trPr>
        <w:tc>
          <w:tcPr>
            <w:tcW w:w="40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8C01F0" w:rsidRDefault="0025108F" w:rsidP="00622243">
            <w:pPr>
              <w:jc w:val="center"/>
              <w:rPr>
                <w:rFonts w:ascii="宋体" w:cs="宋体"/>
                <w:b/>
                <w:sz w:val="22"/>
              </w:rPr>
            </w:pPr>
            <w:r w:rsidRPr="008C01F0">
              <w:rPr>
                <w:rFonts w:hint="eastAsia"/>
                <w:sz w:val="22"/>
              </w:rPr>
              <w:t>代表学院参加校级比赛</w:t>
            </w:r>
          </w:p>
        </w:tc>
        <w:tc>
          <w:tcPr>
            <w:tcW w:w="18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08F" w:rsidRPr="008C01F0" w:rsidRDefault="0025108F" w:rsidP="00622243">
            <w:pPr>
              <w:jc w:val="center"/>
              <w:rPr>
                <w:rFonts w:ascii="宋体" w:hAnsi="宋体" w:cs="宋体"/>
                <w:sz w:val="22"/>
              </w:rPr>
            </w:pPr>
            <w:r w:rsidRPr="008C01F0">
              <w:rPr>
                <w:rFonts w:ascii="宋体" w:hAnsi="宋体" w:cs="宋体" w:hint="eastAsia"/>
                <w:sz w:val="22"/>
              </w:rPr>
              <w:t>1/次</w:t>
            </w:r>
          </w:p>
        </w:tc>
        <w:tc>
          <w:tcPr>
            <w:tcW w:w="25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08F" w:rsidRPr="008C01F0" w:rsidRDefault="0025108F" w:rsidP="00622243">
            <w:pPr>
              <w:jc w:val="left"/>
              <w:rPr>
                <w:rFonts w:ascii="宋体" w:hAnsi="宋体" w:cs="宋体" w:hint="eastAsia"/>
                <w:sz w:val="22"/>
              </w:rPr>
            </w:pPr>
            <w:r w:rsidRPr="008C01F0">
              <w:rPr>
                <w:rFonts w:ascii="宋体" w:hAnsi="宋体" w:cs="宋体" w:hint="eastAsia"/>
                <w:sz w:val="22"/>
              </w:rPr>
              <w:t>1、应当提供赛事的文件</w:t>
            </w:r>
            <w:r w:rsidRPr="008C01F0">
              <w:rPr>
                <w:rFonts w:ascii="宋体" w:hAnsi="宋体" w:cs="宋体" w:hint="eastAsia"/>
                <w:sz w:val="22"/>
              </w:rPr>
              <w:lastRenderedPageBreak/>
              <w:t>和官方的参赛者名单；</w:t>
            </w:r>
          </w:p>
          <w:p w:rsidR="0025108F" w:rsidRPr="008C01F0" w:rsidRDefault="0025108F" w:rsidP="00622243">
            <w:pPr>
              <w:jc w:val="left"/>
              <w:rPr>
                <w:rFonts w:ascii="宋体" w:hAnsi="宋体" w:cs="宋体" w:hint="eastAsia"/>
                <w:sz w:val="22"/>
              </w:rPr>
            </w:pPr>
            <w:r w:rsidRPr="008C01F0">
              <w:rPr>
                <w:rFonts w:ascii="宋体" w:hAnsi="宋体" w:cs="宋体" w:hint="eastAsia"/>
                <w:sz w:val="22"/>
              </w:rPr>
              <w:t>2、同一活动参加和获奖的只计最高分，不重复计算。</w:t>
            </w:r>
          </w:p>
        </w:tc>
      </w:tr>
    </w:tbl>
    <w:p w:rsidR="0025108F" w:rsidRPr="00384AFE" w:rsidRDefault="0025108F" w:rsidP="0025108F">
      <w:pPr>
        <w:spacing w:line="480" w:lineRule="exact"/>
        <w:rPr>
          <w:rStyle w:val="apple-converted-space"/>
          <w:rFonts w:ascii="微软雅黑" w:eastAsia="微软雅黑" w:hAnsi="微软雅黑"/>
          <w:sz w:val="27"/>
          <w:szCs w:val="27"/>
        </w:rPr>
      </w:pPr>
    </w:p>
    <w:p w:rsidR="0025108F" w:rsidRPr="00384AFE" w:rsidRDefault="0025108F" w:rsidP="0025108F">
      <w:pPr>
        <w:spacing w:line="480" w:lineRule="exact"/>
        <w:rPr>
          <w:rStyle w:val="apple-converted-space"/>
          <w:rFonts w:ascii="宋体"/>
          <w:b/>
          <w:sz w:val="27"/>
          <w:szCs w:val="27"/>
        </w:rPr>
      </w:pPr>
      <w:r w:rsidRPr="00384AFE">
        <w:rPr>
          <w:rStyle w:val="apple-converted-space"/>
          <w:rFonts w:ascii="宋体" w:hAnsi="宋体" w:hint="eastAsia"/>
          <w:b/>
          <w:sz w:val="27"/>
          <w:szCs w:val="27"/>
        </w:rPr>
        <w:t>六、社会工作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3420"/>
        <w:gridCol w:w="2460"/>
        <w:gridCol w:w="1584"/>
      </w:tblGrid>
      <w:tr w:rsidR="0025108F" w:rsidRPr="00384AFE" w:rsidTr="00622243">
        <w:trPr>
          <w:cantSplit/>
          <w:trHeight w:val="180"/>
        </w:trPr>
        <w:tc>
          <w:tcPr>
            <w:tcW w:w="1042" w:type="dxa"/>
          </w:tcPr>
          <w:p w:rsidR="0025108F" w:rsidRPr="003309D9" w:rsidRDefault="0025108F" w:rsidP="00622243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≤</w:t>
            </w: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420" w:type="dxa"/>
          </w:tcPr>
          <w:p w:rsidR="0025108F" w:rsidRPr="003309D9" w:rsidRDefault="0025108F" w:rsidP="00622243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≤</w:t>
            </w: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2460" w:type="dxa"/>
          </w:tcPr>
          <w:p w:rsidR="0025108F" w:rsidRPr="003309D9" w:rsidRDefault="0025108F" w:rsidP="00622243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≤</w:t>
            </w: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584" w:type="dxa"/>
          </w:tcPr>
          <w:p w:rsidR="0025108F" w:rsidRPr="003309D9" w:rsidRDefault="0025108F" w:rsidP="00622243">
            <w:pPr>
              <w:spacing w:line="300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≤</w:t>
            </w:r>
            <w:r>
              <w:rPr>
                <w:rFonts w:hint="eastAsia"/>
                <w:szCs w:val="21"/>
              </w:rPr>
              <w:t>10</w:t>
            </w:r>
          </w:p>
        </w:tc>
      </w:tr>
      <w:tr w:rsidR="0025108F" w:rsidRPr="00384AFE" w:rsidTr="00622243">
        <w:trPr>
          <w:cantSplit/>
          <w:trHeight w:val="1050"/>
        </w:trPr>
        <w:tc>
          <w:tcPr>
            <w:tcW w:w="1042" w:type="dxa"/>
            <w:tcMar>
              <w:top w:w="57" w:type="dxa"/>
            </w:tcMar>
          </w:tcPr>
          <w:p w:rsidR="0025108F" w:rsidRPr="003309D9" w:rsidRDefault="0025108F" w:rsidP="00622243">
            <w:pPr>
              <w:spacing w:line="300" w:lineRule="auto"/>
              <w:rPr>
                <w:rFonts w:hint="eastAsia"/>
                <w:szCs w:val="21"/>
              </w:rPr>
            </w:pPr>
            <w:r w:rsidRPr="003309D9"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>、学院研究生会</w:t>
            </w:r>
            <w:r w:rsidRPr="003309D9">
              <w:rPr>
                <w:rFonts w:hint="eastAsia"/>
                <w:szCs w:val="21"/>
              </w:rPr>
              <w:t>主席</w:t>
            </w:r>
          </w:p>
        </w:tc>
        <w:tc>
          <w:tcPr>
            <w:tcW w:w="3420" w:type="dxa"/>
            <w:tcMar>
              <w:top w:w="57" w:type="dxa"/>
            </w:tcMar>
          </w:tcPr>
          <w:p w:rsidR="0025108F" w:rsidRPr="00FB4E9A" w:rsidRDefault="0025108F" w:rsidP="00622243">
            <w:pPr>
              <w:spacing w:line="300" w:lineRule="auto"/>
              <w:rPr>
                <w:szCs w:val="21"/>
              </w:rPr>
            </w:pPr>
            <w:r w:rsidRPr="00FB4E9A">
              <w:rPr>
                <w:rFonts w:hint="eastAsia"/>
                <w:szCs w:val="21"/>
              </w:rPr>
              <w:t>校、学院研究生会副主席、秘书长；</w:t>
            </w:r>
          </w:p>
          <w:p w:rsidR="0025108F" w:rsidRPr="00FB4E9A" w:rsidRDefault="0025108F" w:rsidP="00622243">
            <w:pPr>
              <w:spacing w:line="300" w:lineRule="auto"/>
              <w:rPr>
                <w:szCs w:val="21"/>
              </w:rPr>
            </w:pPr>
            <w:r w:rsidRPr="00FB4E9A">
              <w:rPr>
                <w:rFonts w:hint="eastAsia"/>
                <w:szCs w:val="21"/>
              </w:rPr>
              <w:t>校、学院博士生分会正副主席；</w:t>
            </w:r>
          </w:p>
          <w:p w:rsidR="0025108F" w:rsidRPr="00FB4E9A" w:rsidRDefault="0025108F" w:rsidP="00622243">
            <w:pPr>
              <w:spacing w:line="300" w:lineRule="auto"/>
              <w:rPr>
                <w:szCs w:val="21"/>
              </w:rPr>
            </w:pPr>
            <w:r w:rsidRPr="00FB4E9A">
              <w:rPr>
                <w:rFonts w:hint="eastAsia"/>
                <w:szCs w:val="21"/>
              </w:rPr>
              <w:t>班长、党支部书记</w:t>
            </w:r>
          </w:p>
        </w:tc>
        <w:tc>
          <w:tcPr>
            <w:tcW w:w="2460" w:type="dxa"/>
            <w:tcMar>
              <w:top w:w="57" w:type="dxa"/>
            </w:tcMar>
          </w:tcPr>
          <w:p w:rsidR="0025108F" w:rsidRPr="00FB4E9A" w:rsidRDefault="0025108F" w:rsidP="00622243">
            <w:pPr>
              <w:spacing w:line="300" w:lineRule="auto"/>
              <w:rPr>
                <w:szCs w:val="21"/>
              </w:rPr>
            </w:pPr>
            <w:r w:rsidRPr="00FB4E9A">
              <w:rPr>
                <w:rFonts w:hint="eastAsia"/>
                <w:szCs w:val="21"/>
              </w:rPr>
              <w:t>校、学院研究生会部长；</w:t>
            </w:r>
          </w:p>
          <w:p w:rsidR="0025108F" w:rsidRPr="00FB4E9A" w:rsidRDefault="0025108F" w:rsidP="00622243">
            <w:pPr>
              <w:spacing w:line="300" w:lineRule="auto"/>
              <w:rPr>
                <w:szCs w:val="21"/>
              </w:rPr>
            </w:pPr>
            <w:r w:rsidRPr="00FB4E9A">
              <w:rPr>
                <w:rFonts w:hint="eastAsia"/>
                <w:szCs w:val="21"/>
              </w:rPr>
              <w:t>团支书、在班级工作中承担多项工作的班委</w:t>
            </w:r>
          </w:p>
        </w:tc>
        <w:tc>
          <w:tcPr>
            <w:tcW w:w="1584" w:type="dxa"/>
            <w:tcMar>
              <w:top w:w="57" w:type="dxa"/>
            </w:tcMar>
          </w:tcPr>
          <w:p w:rsidR="0025108F" w:rsidRPr="00FB4E9A" w:rsidRDefault="0025108F" w:rsidP="00622243">
            <w:pPr>
              <w:spacing w:line="300" w:lineRule="auto"/>
              <w:rPr>
                <w:szCs w:val="21"/>
              </w:rPr>
            </w:pPr>
            <w:r w:rsidRPr="00FB4E9A">
              <w:rPr>
                <w:rFonts w:hint="eastAsia"/>
                <w:szCs w:val="21"/>
              </w:rPr>
              <w:t>校、学院研究生会副部长；</w:t>
            </w:r>
          </w:p>
          <w:p w:rsidR="0025108F" w:rsidRPr="00FB4E9A" w:rsidRDefault="0025108F" w:rsidP="00622243">
            <w:pPr>
              <w:spacing w:line="300" w:lineRule="auto"/>
              <w:rPr>
                <w:rFonts w:hint="eastAsia"/>
                <w:szCs w:val="21"/>
              </w:rPr>
            </w:pPr>
            <w:r w:rsidRPr="00FB4E9A">
              <w:rPr>
                <w:rFonts w:hint="eastAsia"/>
                <w:szCs w:val="21"/>
              </w:rPr>
              <w:t>支部委员、班委</w:t>
            </w:r>
          </w:p>
        </w:tc>
      </w:tr>
    </w:tbl>
    <w:p w:rsidR="0025108F" w:rsidRPr="00384AFE" w:rsidRDefault="0025108F" w:rsidP="0025108F">
      <w:pPr>
        <w:spacing w:line="300" w:lineRule="auto"/>
        <w:ind w:firstLineChars="200" w:firstLine="420"/>
        <w:rPr>
          <w:szCs w:val="21"/>
        </w:rPr>
      </w:pPr>
      <w:r w:rsidRPr="00384AFE">
        <w:rPr>
          <w:rFonts w:hint="eastAsia"/>
          <w:szCs w:val="21"/>
        </w:rPr>
        <w:t>说明：</w:t>
      </w:r>
    </w:p>
    <w:p w:rsidR="0025108F" w:rsidRPr="00384AFE" w:rsidRDefault="0025108F" w:rsidP="0025108F">
      <w:pPr>
        <w:spacing w:line="300" w:lineRule="auto"/>
        <w:ind w:firstLineChars="200" w:firstLine="420"/>
        <w:rPr>
          <w:szCs w:val="21"/>
        </w:rPr>
      </w:pPr>
      <w:r w:rsidRPr="00384AFE">
        <w:rPr>
          <w:szCs w:val="21"/>
        </w:rPr>
        <w:t>1</w:t>
      </w:r>
      <w:r w:rsidRPr="00384AFE">
        <w:rPr>
          <w:rFonts w:hint="eastAsia"/>
          <w:szCs w:val="21"/>
        </w:rPr>
        <w:t>、社会工作计分按照学生干部的实际工作情况</w:t>
      </w:r>
      <w:r>
        <w:rPr>
          <w:rFonts w:hint="eastAsia"/>
          <w:szCs w:val="21"/>
        </w:rPr>
        <w:t>评</w:t>
      </w:r>
      <w:r w:rsidRPr="00384AFE">
        <w:rPr>
          <w:rFonts w:hint="eastAsia"/>
          <w:szCs w:val="21"/>
        </w:rPr>
        <w:t>分，兼任多项学生工作职务者计最高分，不累加；</w:t>
      </w:r>
    </w:p>
    <w:p w:rsidR="0025108F" w:rsidRPr="00384AFE" w:rsidRDefault="0025108F" w:rsidP="0025108F">
      <w:pPr>
        <w:spacing w:line="300" w:lineRule="auto"/>
        <w:ind w:firstLineChars="200" w:firstLine="420"/>
        <w:rPr>
          <w:rFonts w:ascii="宋体"/>
          <w:sz w:val="24"/>
        </w:rPr>
      </w:pPr>
      <w:r w:rsidRPr="00384AFE">
        <w:rPr>
          <w:szCs w:val="21"/>
        </w:rPr>
        <w:t>2</w:t>
      </w:r>
      <w:r w:rsidRPr="00384AFE">
        <w:rPr>
          <w:rFonts w:hint="eastAsia"/>
          <w:szCs w:val="21"/>
        </w:rPr>
        <w:t>、因解职、免职</w:t>
      </w:r>
      <w:r>
        <w:rPr>
          <w:rFonts w:hint="eastAsia"/>
          <w:szCs w:val="21"/>
        </w:rPr>
        <w:t>的学生干部不予加分；因辞职且任职时间不足一届</w:t>
      </w:r>
      <w:r w:rsidRPr="00384AFE">
        <w:rPr>
          <w:szCs w:val="21"/>
        </w:rPr>
        <w:t>2/3</w:t>
      </w:r>
      <w:r>
        <w:rPr>
          <w:rFonts w:hint="eastAsia"/>
          <w:szCs w:val="21"/>
        </w:rPr>
        <w:t>的学生干部不予加分；</w:t>
      </w:r>
      <w:r w:rsidRPr="00384AFE">
        <w:rPr>
          <w:rFonts w:hint="eastAsia"/>
          <w:szCs w:val="21"/>
        </w:rPr>
        <w:t>增补、升任的干部按任职时间在</w:t>
      </w:r>
      <w:r w:rsidRPr="00384AFE">
        <w:rPr>
          <w:szCs w:val="21"/>
        </w:rPr>
        <w:t>2/3</w:t>
      </w:r>
      <w:r w:rsidRPr="00384AFE">
        <w:rPr>
          <w:rFonts w:hint="eastAsia"/>
          <w:szCs w:val="21"/>
        </w:rPr>
        <w:t>以上的职务计分。</w:t>
      </w:r>
    </w:p>
    <w:p w:rsidR="005440D3" w:rsidRPr="0025108F" w:rsidRDefault="005440D3"/>
    <w:sectPr w:rsidR="005440D3" w:rsidRPr="0025108F" w:rsidSect="00885CEA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9F7" w:rsidRDefault="00B039F7" w:rsidP="0025108F">
      <w:r>
        <w:separator/>
      </w:r>
    </w:p>
  </w:endnote>
  <w:endnote w:type="continuationSeparator" w:id="0">
    <w:p w:rsidR="00B039F7" w:rsidRDefault="00B039F7" w:rsidP="0025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9F7" w:rsidRDefault="00B039F7" w:rsidP="0025108F">
      <w:r>
        <w:separator/>
      </w:r>
    </w:p>
  </w:footnote>
  <w:footnote w:type="continuationSeparator" w:id="0">
    <w:p w:rsidR="00B039F7" w:rsidRDefault="00B039F7" w:rsidP="00251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A7"/>
    <w:rsid w:val="000C5EA7"/>
    <w:rsid w:val="0025108F"/>
    <w:rsid w:val="005440D3"/>
    <w:rsid w:val="00B0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442C6-B102-4B7A-84CB-F24B4582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0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0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0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08F"/>
    <w:rPr>
      <w:sz w:val="18"/>
      <w:szCs w:val="18"/>
    </w:rPr>
  </w:style>
  <w:style w:type="character" w:customStyle="1" w:styleId="apple-converted-space">
    <w:name w:val="apple-converted-space"/>
    <w:uiPriority w:val="99"/>
    <w:rsid w:val="0025108F"/>
    <w:rPr>
      <w:rFonts w:cs="Times New Roman"/>
    </w:rPr>
  </w:style>
  <w:style w:type="paragraph" w:customStyle="1" w:styleId="NoSpacing1">
    <w:name w:val="No Spacing1"/>
    <w:uiPriority w:val="99"/>
    <w:rsid w:val="0025108F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Mr.XU</dc:creator>
  <cp:keywords/>
  <dc:description/>
  <cp:lastModifiedBy>Mr.XU</cp:lastModifiedBy>
  <cp:revision>2</cp:revision>
  <dcterms:created xsi:type="dcterms:W3CDTF">2016-09-18T04:56:00Z</dcterms:created>
  <dcterms:modified xsi:type="dcterms:W3CDTF">2016-09-18T04:57:00Z</dcterms:modified>
</cp:coreProperties>
</file>